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EFE95" w14:textId="1FE1378F" w:rsidR="008B3103" w:rsidRDefault="008B3103" w:rsidP="008B3103">
      <w:pPr>
        <w:rPr>
          <w:rFonts w:asciiTheme="minorHAnsi" w:eastAsia="Arial Narrow" w:hAnsiTheme="minorHAnsi" w:cstheme="minorHAnsi"/>
          <w:b/>
          <w:smallCaps/>
          <w:sz w:val="22"/>
          <w:szCs w:val="22"/>
        </w:rPr>
      </w:pPr>
    </w:p>
    <w:p w14:paraId="4733E8C4" w14:textId="0BD62DEF" w:rsidR="00A30C2B" w:rsidRPr="00B66486" w:rsidRDefault="00A30C2B" w:rsidP="00A30C2B">
      <w:pPr>
        <w:jc w:val="both"/>
        <w:rPr>
          <w:rFonts w:asciiTheme="minorHAnsi" w:eastAsia="Arial Narrow" w:hAnsiTheme="minorHAnsi" w:cstheme="minorHAnsi"/>
          <w:b/>
          <w:color w:val="000000"/>
          <w:sz w:val="22"/>
          <w:szCs w:val="22"/>
        </w:rPr>
      </w:pPr>
      <w:r w:rsidRPr="00B66486">
        <w:rPr>
          <w:rFonts w:asciiTheme="minorHAnsi" w:eastAsia="Arial Narrow" w:hAnsiTheme="minorHAnsi" w:cstheme="minorHAnsi"/>
          <w:b/>
          <w:smallCaps/>
          <w:sz w:val="22"/>
          <w:szCs w:val="22"/>
        </w:rPr>
        <w:t>ZAŁĄCZNIK N</w:t>
      </w:r>
      <w:r w:rsidR="008B3103">
        <w:rPr>
          <w:rFonts w:asciiTheme="minorHAnsi" w:eastAsia="Arial Narrow" w:hAnsiTheme="minorHAnsi" w:cstheme="minorHAnsi"/>
          <w:b/>
          <w:sz w:val="22"/>
          <w:szCs w:val="22"/>
        </w:rPr>
        <w:t>r 9</w:t>
      </w:r>
      <w:r w:rsidR="007B2028">
        <w:rPr>
          <w:rFonts w:asciiTheme="minorHAnsi" w:eastAsia="Arial Narrow" w:hAnsiTheme="minorHAnsi" w:cstheme="minorHAnsi"/>
          <w:b/>
          <w:sz w:val="22"/>
          <w:szCs w:val="22"/>
        </w:rPr>
        <w:t>.1</w:t>
      </w:r>
      <w:r w:rsidRPr="00B66486">
        <w:rPr>
          <w:rFonts w:asciiTheme="minorHAnsi" w:eastAsia="Arial Narrow" w:hAnsiTheme="minorHAnsi" w:cstheme="minorHAnsi"/>
          <w:b/>
          <w:sz w:val="22"/>
          <w:szCs w:val="22"/>
        </w:rPr>
        <w:t xml:space="preserve"> do SWZ - </w:t>
      </w:r>
      <w:r w:rsidRPr="00B66486">
        <w:rPr>
          <w:rFonts w:asciiTheme="minorHAnsi" w:eastAsia="Arial Narrow" w:hAnsiTheme="minorHAnsi" w:cstheme="minorHAnsi"/>
          <w:b/>
          <w:color w:val="000000"/>
          <w:sz w:val="22"/>
          <w:szCs w:val="22"/>
        </w:rPr>
        <w:t xml:space="preserve">Opis przedmiotu zamówienia – Zestawienie parametrów wymaganych </w:t>
      </w:r>
    </w:p>
    <w:p w14:paraId="6C836869" w14:textId="580BA61A" w:rsidR="004C2EA6" w:rsidRPr="007B2028" w:rsidRDefault="00942804" w:rsidP="007B2028">
      <w:pPr>
        <w:suppressAutoHyphens/>
        <w:rPr>
          <w:rFonts w:asciiTheme="minorHAnsi" w:hAnsiTheme="minorHAnsi" w:cstheme="minorHAnsi"/>
          <w:b/>
          <w:sz w:val="28"/>
          <w:szCs w:val="28"/>
          <w:lang w:eastAsia="zh-CN"/>
        </w:rPr>
      </w:pPr>
      <w:r>
        <w:rPr>
          <w:rFonts w:asciiTheme="minorHAnsi" w:hAnsiTheme="minorHAnsi" w:cstheme="minorHAnsi"/>
          <w:b/>
          <w:sz w:val="28"/>
          <w:szCs w:val="28"/>
          <w:lang w:eastAsia="zh-CN"/>
        </w:rPr>
        <w:t xml:space="preserve">Część 1 - </w:t>
      </w:r>
      <w:r w:rsidR="007B2028" w:rsidRPr="007B2028">
        <w:rPr>
          <w:rFonts w:asciiTheme="minorHAnsi" w:hAnsiTheme="minorHAnsi" w:cstheme="minorHAnsi"/>
          <w:b/>
          <w:sz w:val="28"/>
          <w:szCs w:val="28"/>
          <w:lang w:eastAsia="zh-CN"/>
        </w:rPr>
        <w:t>APARAT DO KRIOLEZJI</w:t>
      </w:r>
      <w:r w:rsidR="007B2028" w:rsidRPr="007B2028">
        <w:rPr>
          <w:rFonts w:asciiTheme="minorHAnsi" w:hAnsiTheme="minorHAnsi" w:cstheme="minorHAnsi"/>
          <w:b/>
          <w:sz w:val="28"/>
          <w:szCs w:val="28"/>
          <w:lang w:eastAsia="zh-CN"/>
        </w:rPr>
        <w:tab/>
      </w:r>
    </w:p>
    <w:tbl>
      <w:tblPr>
        <w:tblW w:w="14459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5954"/>
        <w:gridCol w:w="2121"/>
        <w:gridCol w:w="1989"/>
        <w:gridCol w:w="3529"/>
        <w:gridCol w:w="15"/>
      </w:tblGrid>
      <w:tr w:rsidR="00BE438D" w:rsidRPr="00B66486" w14:paraId="616E4FFA" w14:textId="139E33B7" w:rsidTr="006049E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1643F" w14:textId="77777777" w:rsidR="00BE438D" w:rsidRPr="00B66486" w:rsidRDefault="00BE438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95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14:paraId="7A7F859F" w14:textId="77777777" w:rsidR="00BE438D" w:rsidRPr="00B66486" w:rsidRDefault="00BE438D" w:rsidP="0068655C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Parametr</w:t>
            </w:r>
          </w:p>
        </w:tc>
        <w:tc>
          <w:tcPr>
            <w:tcW w:w="212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14:paraId="09362292" w14:textId="77777777" w:rsidR="00BE438D" w:rsidRPr="00B66486" w:rsidRDefault="00BE438D" w:rsidP="0068655C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Parametr graniczny</w:t>
            </w:r>
          </w:p>
        </w:tc>
        <w:tc>
          <w:tcPr>
            <w:tcW w:w="198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14:paraId="2920912E" w14:textId="5D26A15D" w:rsidR="00BE438D" w:rsidRPr="00B66486" w:rsidRDefault="00BE438D" w:rsidP="00BE438D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Punktacja</w:t>
            </w:r>
          </w:p>
        </w:tc>
        <w:tc>
          <w:tcPr>
            <w:tcW w:w="3544" w:type="dxa"/>
            <w:gridSpan w:val="2"/>
            <w:tcBorders>
              <w:top w:val="single" w:sz="8" w:space="0" w:color="000080"/>
              <w:left w:val="single" w:sz="4" w:space="0" w:color="auto"/>
              <w:bottom w:val="single" w:sz="8" w:space="0" w:color="000080"/>
              <w:right w:val="single" w:sz="4" w:space="0" w:color="000000"/>
            </w:tcBorders>
            <w:shd w:val="clear" w:color="auto" w:fill="CCCCCC"/>
            <w:vAlign w:val="center"/>
          </w:tcPr>
          <w:p w14:paraId="35699DFC" w14:textId="77777777" w:rsidR="00BE438D" w:rsidRPr="00B66486" w:rsidRDefault="00BE438D" w:rsidP="00BE438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Parametry oferowane </w:t>
            </w:r>
          </w:p>
          <w:p w14:paraId="3732A2FC" w14:textId="079734A7" w:rsidR="00BE438D" w:rsidRPr="00B66486" w:rsidRDefault="00BE438D" w:rsidP="0068655C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color w:val="00000A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/podać zakres lub opisać/</w:t>
            </w:r>
          </w:p>
        </w:tc>
      </w:tr>
      <w:tr w:rsidR="00BE438D" w:rsidRPr="00B66486" w14:paraId="7B66E4F7" w14:textId="0C3CBDF3" w:rsidTr="006049E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F017C" w14:textId="77777777" w:rsidR="00BE438D" w:rsidRPr="00B66486" w:rsidRDefault="00BE438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8DFD1" w14:textId="77777777" w:rsidR="00BE438D" w:rsidRPr="00B66486" w:rsidRDefault="00BE438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F32BD" w14:textId="77777777" w:rsidR="00BE438D" w:rsidRPr="00B66486" w:rsidRDefault="00BE438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AA4006" w14:textId="5DB61D47" w:rsidR="00BE438D" w:rsidRPr="00B66486" w:rsidRDefault="00BE438D" w:rsidP="00BE438D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FC9AE" w14:textId="2EED3925" w:rsidR="00BE438D" w:rsidRPr="00B66486" w:rsidRDefault="00BE438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</w:tr>
      <w:tr w:rsidR="001D132D" w:rsidRPr="00FD6546" w14:paraId="6F20DBD6" w14:textId="0A9EFF54" w:rsidTr="006049EB">
        <w:trPr>
          <w:jc w:val="center"/>
        </w:trPr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6FAE2" w14:textId="77777777" w:rsidR="001D132D" w:rsidRPr="001D132D" w:rsidRDefault="001D132D" w:rsidP="0068655C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D132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Oferowany model / producent / kraj pochodzenia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39674" w14:textId="77777777" w:rsidR="001D132D" w:rsidRPr="00FD6546" w:rsidRDefault="001D132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eastAsia="Calibr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5FBEA0" w14:textId="38AFEE37" w:rsidR="001D132D" w:rsidRPr="00FD6546" w:rsidRDefault="001D132D" w:rsidP="00D646F5">
            <w:pPr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punktacji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5FC21" w14:textId="77777777" w:rsidR="001D132D" w:rsidRPr="00FD6546" w:rsidRDefault="001D132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1D132D" w:rsidRPr="00FD6546" w14:paraId="5101FB89" w14:textId="2327AF42" w:rsidTr="006049EB">
        <w:trPr>
          <w:jc w:val="center"/>
        </w:trPr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46227" w14:textId="4F7645EC" w:rsidR="001D132D" w:rsidRPr="001D132D" w:rsidRDefault="001D132D" w:rsidP="0068655C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D132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Sprzęt medyczny fabrycznie nowy,</w:t>
            </w:r>
            <w:r w:rsidRPr="001D13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nieużywany, </w:t>
            </w:r>
            <w:proofErr w:type="spellStart"/>
            <w:r w:rsidRPr="001D132D">
              <w:rPr>
                <w:rFonts w:asciiTheme="minorHAnsi" w:hAnsiTheme="minorHAnsi" w:cstheme="minorHAnsi"/>
                <w:b/>
                <w:sz w:val="22"/>
                <w:szCs w:val="22"/>
              </w:rPr>
              <w:t>nierekondycjonowany</w:t>
            </w:r>
            <w:proofErr w:type="spellEnd"/>
            <w:r w:rsidRPr="001D132D">
              <w:rPr>
                <w:rFonts w:asciiTheme="minorHAnsi" w:hAnsiTheme="minorHAnsi" w:cstheme="minorHAnsi"/>
                <w:b/>
                <w:sz w:val="22"/>
                <w:szCs w:val="22"/>
              </w:rPr>
              <w:t>, nie powystawowy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62A5D" w14:textId="75DC1ABD" w:rsidR="001D132D" w:rsidRPr="00FD6546" w:rsidRDefault="00243BA2" w:rsidP="00FD6546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Podać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Rok produkcji:</w:t>
            </w:r>
            <w:r w:rsidR="001D132D" w:rsidRPr="00FD654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2025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341478" w14:textId="505285A7" w:rsidR="001D132D" w:rsidRPr="00FD6546" w:rsidRDefault="001D132D" w:rsidP="00D646F5">
            <w:pPr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punktacji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B2C40" w14:textId="77777777" w:rsidR="001D132D" w:rsidRPr="00FD6546" w:rsidRDefault="001D132D" w:rsidP="0068655C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E438D" w:rsidRPr="00FD6546" w14:paraId="7DD53E13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2F99A149" w14:textId="77777777" w:rsidR="00BE438D" w:rsidRPr="00FD6546" w:rsidRDefault="00BE438D" w:rsidP="00D646F5">
            <w:pPr>
              <w:pStyle w:val="Standard"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5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D2C9C" w14:textId="77777777" w:rsidR="00BE438D" w:rsidRPr="00FD6546" w:rsidRDefault="00BE438D" w:rsidP="00D646F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Warunki podstawowe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53443" w14:textId="77777777" w:rsidR="00BE438D" w:rsidRPr="00FD6546" w:rsidRDefault="00BE438D" w:rsidP="00D646F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2D524" w14:textId="77777777" w:rsidR="00BE438D" w:rsidRPr="00FD6546" w:rsidRDefault="00BE438D" w:rsidP="00D646F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7A802" w14:textId="77777777" w:rsidR="00BE438D" w:rsidRPr="00FD6546" w:rsidRDefault="00BE438D" w:rsidP="00D646F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46D6F58A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760BFD4B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0113B7" w14:textId="138BF666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 xml:space="preserve">Zasilanie elektryczne: 100 ÷ 240V (50 / 60 </w:t>
            </w:r>
            <w:proofErr w:type="spellStart"/>
            <w:r w:rsidRPr="007B2028"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 w:rsidRPr="007B2028">
              <w:rPr>
                <w:rFonts w:ascii="Calibri" w:hAnsi="Calibri" w:cs="Calibri"/>
                <w:sz w:val="22"/>
                <w:szCs w:val="22"/>
              </w:rPr>
              <w:t>) AC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E3BDB" w14:textId="6AE27421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B1B60" w14:textId="31830D30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5EB0B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269A19F2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3F96823B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ED5C6" w14:textId="7B785EDF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Klasa bezpieczeństwa elektrycznego: I, Stopień: B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BB338" w14:textId="21428592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73E38" w14:textId="0B9DB91E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A99C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09BC40A6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47DF4BD7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D58BC" w14:textId="53DC9D94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Maksymalny pobór mocy: 150 VA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21822" w14:textId="0C8E11A0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4C984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37569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4C419FA4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1608CB64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F7FCF" w14:textId="51960750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Bezpieczniki: 2 sztuki 1,25A / 250V, Ø5x20 zwłoczne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72926" w14:textId="178EE2D3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287CC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073A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07A67D90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0C96257B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89D6C" w14:textId="03A36C05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Klasa IP obudowy: IP 21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2C2BD9" w14:textId="5FA083CE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B0828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4EF2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484B865F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14:paraId="192BB61C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61DDF" w14:textId="2F73BB22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Czynnik roboczy - Podtlenek azotu (N</w:t>
            </w:r>
            <w:r w:rsidRPr="007B2028">
              <w:rPr>
                <w:rFonts w:ascii="Calibri" w:hAnsi="Calibri" w:cs="Calibri"/>
                <w:sz w:val="22"/>
                <w:szCs w:val="22"/>
                <w:vertAlign w:val="subscript"/>
              </w:rPr>
              <w:t>2</w:t>
            </w:r>
            <w:r w:rsidRPr="007B2028">
              <w:rPr>
                <w:rFonts w:ascii="Calibri" w:hAnsi="Calibri" w:cs="Calibri"/>
                <w:sz w:val="22"/>
                <w:szCs w:val="22"/>
              </w:rPr>
              <w:t>O), lub dwutlenek węgla (CO</w:t>
            </w:r>
            <w:r w:rsidRPr="007B2028">
              <w:rPr>
                <w:rFonts w:ascii="Calibri" w:hAnsi="Calibri" w:cs="Calibri"/>
                <w:sz w:val="22"/>
                <w:szCs w:val="22"/>
                <w:vertAlign w:val="subscript"/>
              </w:rPr>
              <w:t>2</w:t>
            </w:r>
            <w:r w:rsidRPr="007B2028">
              <w:rPr>
                <w:rFonts w:ascii="Calibri" w:hAnsi="Calibri" w:cs="Calibri"/>
                <w:sz w:val="22"/>
                <w:szCs w:val="22"/>
              </w:rPr>
              <w:t xml:space="preserve">) w stalowych butlach ciśnieniowych 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4DBB6" w14:textId="2BED56CB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DBDF2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CA4D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4F2BFE8B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F0F7F89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CA8A6" w14:textId="05DECD7D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 xml:space="preserve">Ciśnienie robocze: 50 ÷ 65 bar (CO2) / 38 ÷ 53 bar (N2O)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EC823" w14:textId="5493AAC2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0CCC4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CC642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56CFFEC6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5D0FF6C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3C5C7" w14:textId="4F7DE87C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Ciśnienie maksymalne: 70 bar (CO2) / 55 bar (N2O)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71A37" w14:textId="4146CF83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58F4A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6E585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123BAE8D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046DDBA8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07AD3" w14:textId="2C4CC01B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Tryby pracy: AUTO, RĘCZNY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4AC60" w14:textId="400AA9F8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15897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647C2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0132ED17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16A41F3B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EE344" w14:textId="1772843B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Minimalna temperatura końcówki roboczej: do -88°C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17076" w14:textId="74277298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420A8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592F1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132E1852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19BE2E0D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96006" w14:textId="1F479CA8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 xml:space="preserve">Wymiary aparatu: 390 (Sz.) x 420 (Gł.) x 190 (Wy.) </w:t>
            </w:r>
            <w:proofErr w:type="gramStart"/>
            <w:r w:rsidRPr="007B2028">
              <w:rPr>
                <w:rFonts w:ascii="Calibri" w:hAnsi="Calibri" w:cs="Calibri"/>
                <w:sz w:val="22"/>
                <w:szCs w:val="22"/>
              </w:rPr>
              <w:t>mm</w:t>
            </w:r>
            <w:proofErr w:type="gramEnd"/>
            <w:r w:rsidRPr="007B2028">
              <w:rPr>
                <w:rFonts w:ascii="Calibri" w:hAnsi="Calibri" w:cs="Calibri"/>
                <w:sz w:val="22"/>
                <w:szCs w:val="22"/>
              </w:rPr>
              <w:t xml:space="preserve"> ± 10%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5871C" w14:textId="286439D1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CEC7D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95928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7EA270D2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2F0567CF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C37FA" w14:textId="1951AEFA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Ciężar: około 11,5 kg ± 10%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C7279" w14:textId="280ABF80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0612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BDCCD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4F19C4C6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38CF2C04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85583" w14:textId="6DB26D68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Dotykowy ekran LCD co najmniej 7”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58E68" w14:textId="3F614A4C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50387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A4FA0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20331E14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2A9ECA08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9502D" w14:textId="711C1EA6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Miernik ciśnienia gazu w sondzie (na ekranie LCD)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59BD2" w14:textId="4B27853C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ECA99" w14:textId="01BA1BAC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F531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235738AB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415A9C0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E0557" w14:textId="5ED0A77C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 xml:space="preserve">Miernik przepływu gazu przez sondę (na ekranie LCD)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FA53C" w14:textId="71F0E1FD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2C55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C96C94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77F7FBD4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425B5DC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EAC8A" w14:textId="05B63085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sz w:val="22"/>
                <w:szCs w:val="22"/>
              </w:rPr>
              <w:t>Pokrętło uniwersalne do regulacji przepływu gazu oraz prądu stymulacji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DE806" w14:textId="411A9847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EB095F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33729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7377EE9C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7F84EF58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F0293" w14:textId="39700415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7B2028">
              <w:rPr>
                <w:rFonts w:ascii="Calibri" w:hAnsi="Calibri" w:cs="Calibri"/>
                <w:sz w:val="22"/>
                <w:szCs w:val="22"/>
              </w:rPr>
              <w:t>Pedał</w:t>
            </w:r>
            <w:proofErr w:type="gramEnd"/>
            <w:r w:rsidRPr="007B2028">
              <w:rPr>
                <w:rFonts w:ascii="Calibri" w:hAnsi="Calibri" w:cs="Calibri"/>
                <w:sz w:val="22"/>
                <w:szCs w:val="22"/>
              </w:rPr>
              <w:t xml:space="preserve"> sterujący dwuprzyciskowy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281C3" w14:textId="3450AEE4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E9172B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A93E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16427166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5B09C8A3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2F9B2" w14:textId="19596216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Aparat z funkcją czyszczenia sond (krioaplikatorów) w przypadku ich niedrożności, umożliwiającą czyszczenie ich, bez konieczności odłączania przewodów od sondy ani od aparatu. 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1EB64" w14:textId="1652252A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05157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D53B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61431744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0E051393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CA6BF" w14:textId="1514B246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Aparat znajduje zastosowanie w wielu specjalnościach medycznych: ginekologia, leczenie bólu, neurochirurgia, okulistyka, laryngologia,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flebologia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, urologia.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5DE02" w14:textId="126C1350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2A682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A6A0C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4D9D28E5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5E066E4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D814D6" w14:textId="5607D775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Urządzenie wyposażone w system RFID (elektroniczna komunikacja urządzenia z sondą), który gwarantuje bardziej efektywne i precyzyjne mrożenie (aparat automatycznie dostosowuje parametry do charakterystyki sondy).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4580B" w14:textId="686888E8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2730B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426B2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76B41ED1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2136B5CE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966CB" w14:textId="05E18DE8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Urządzenie wyposażone w system wstępnego czyszczenia sondy, który sprawdza przepływ na niskim ciśnieniu, przepływu podczas wstępnego mrożenia i automatycznie wykonuje czyszczenie, jeśli jest taka potrzeba.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9541B" w14:textId="0D592585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BC9243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3D0F5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5D0EA0BD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770F33A1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3CA37F" w14:textId="390DAE0F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Aparat można wyposażyć w sondy o różnych kształtach i wielkościach, przeznaczone dla wielu specjalności medycznych. </w:t>
            </w:r>
            <w:r w:rsidRPr="007B2028">
              <w:rPr>
                <w:rFonts w:ascii="Calibri" w:hAnsi="Calibri" w:cs="Calibri"/>
                <w:sz w:val="22"/>
                <w:szCs w:val="22"/>
              </w:rPr>
              <w:t>Kriosondy jednorazowe lub wielorazowego użytku.</w:t>
            </w: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90A4A" w14:textId="572DA566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C99D8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6A899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16696992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1539647B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072C9" w14:textId="5CDB58CD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Menu aparatu daje możliwość wyboru sekwencji mrożenia, która zapewnia zaprogramowanie czasu i wykonanie pełnego cyklu mrożenie - rozmrażanie – mrożenie.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07A63" w14:textId="0D2F22E2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3FAFD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07947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029E0761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503B22B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71B4C" w14:textId="65EAAB21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Urządzenie jest wyposażone w kolorowy wyświetlacz, na którym przedstawiane są dokonane ustawienia i parametry oraz wydaje informacyjne komunikaty głosowe. 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F203B" w14:textId="339F8E67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4475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06D4D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65514573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08F693FA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7870C" w14:textId="76B3F816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Aparat wyposażony w możliwość przeprowadzania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neurostymulacji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czuciowej i ruchowej.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4CBF8" w14:textId="30010EBF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1AD0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8C242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0C03A1DD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79E2470F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CF512" w14:textId="714161CB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Amplituda prądu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neurostymulacji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zakresie 0 - 5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mA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29FA9" w14:textId="15012FA1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  <w:r w:rsidR="007B2028" w:rsidRPr="00FD65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3F46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4F83A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112299D4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02655822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1A80C" w14:textId="77777777" w:rsidR="007B2028" w:rsidRPr="007B2028" w:rsidRDefault="007B2028" w:rsidP="007B2028">
            <w:pPr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Częstotliwość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neurostymulacji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14:paraId="7BA8C593" w14:textId="77777777" w:rsidR="007B2028" w:rsidRPr="007B2028" w:rsidRDefault="007B2028" w:rsidP="007B2028">
            <w:pPr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dla stymulacji ruchowej: 1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and 2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</w:p>
          <w:p w14:paraId="04F2B05A" w14:textId="14B083ED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dla stymulacji czuciowa: 50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100, 150 and 200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640F50" w14:textId="698CF174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C5DC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5567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1ABF83CF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77740CE4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1F6D7B" w14:textId="52C1E7C0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Szerokość impulsu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neurostymulacji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0.1, 0.2, 0.5, 1.0 </w:t>
            </w:r>
            <w:proofErr w:type="gram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oraz</w:t>
            </w:r>
            <w:proofErr w:type="gram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2.0 </w:t>
            </w:r>
            <w:proofErr w:type="gram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ms</w:t>
            </w:r>
            <w:proofErr w:type="gram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7DBD4" w14:textId="5F17D14C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92D2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71D65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2028" w:rsidRPr="00FD6546" w14:paraId="15D04EFA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4030670E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EE492C" w14:textId="73E4839E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Uruchomienie </w:t>
            </w:r>
            <w:proofErr w:type="spellStart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neurostymulacji</w:t>
            </w:r>
            <w:proofErr w:type="spellEnd"/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sygnalizowane jest przez sygnał dźwiękowy o częstotliwości stymulacji.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79E298" w14:textId="0B26D72B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6B13F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A7111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59B87957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73729054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17D99C" w14:textId="209A408F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Okres gwarancji na oferowane urządzenie co najmniej 24 m-ce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3E925" w14:textId="2FC52880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5A5EB" w14:textId="7A386E2F" w:rsidR="007B2028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24 </w:t>
            </w:r>
            <w:r w:rsidR="002219CA">
              <w:rPr>
                <w:rFonts w:asciiTheme="minorHAnsi" w:hAnsiTheme="minorHAnsi" w:cstheme="minorHAnsi"/>
                <w:sz w:val="22"/>
                <w:szCs w:val="22"/>
              </w:rPr>
              <w:t>miesiące – 0 pkt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455C834" w14:textId="77777777" w:rsidR="00735C1B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 miesięcy – 5 pkt.</w:t>
            </w:r>
          </w:p>
          <w:p w14:paraId="1C14287B" w14:textId="72B1A27C" w:rsidR="00735C1B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 miesięcy – 10 pkt.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A9B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2497BC3C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1513F0B9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6B52F" w14:textId="20B6E581" w:rsidR="007B2028" w:rsidRPr="007B2028" w:rsidRDefault="007B2028" w:rsidP="00735C1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Serwis gwarancyjny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61ACF5" w14:textId="6C19469D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50786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E7553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3A925C9F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C1CFD6C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2F7D8" w14:textId="350BB395" w:rsidR="007B2028" w:rsidRPr="007B2028" w:rsidRDefault="006049EB" w:rsidP="006049E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Wykonanie przeglądów technicznych w okresie gwarancji </w:t>
            </w:r>
            <w:r w:rsidR="00942804">
              <w:rPr>
                <w:rFonts w:ascii="Calibri" w:hAnsi="Calibri" w:cs="Calibri"/>
                <w:color w:val="000000"/>
                <w:sz w:val="22"/>
                <w:szCs w:val="22"/>
              </w:rPr>
              <w:t>zgodnie z zaleceniami producenta przedmiotu zamówienia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AEA9E" w14:textId="611ED259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6049EB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77E6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7ED95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2F0A631B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1BF82465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8E7FF" w14:textId="52494A25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Szkolenie personelu (certyfikat potwierdzający przeszkolenie personelu)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08E90C" w14:textId="0712B36E" w:rsidR="007B2028" w:rsidRPr="00FD6546" w:rsidRDefault="00942804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128C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7508F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6925982E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3C88BEAD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7D1B4" w14:textId="6FAF0570" w:rsidR="007B2028" w:rsidRPr="006049EB" w:rsidRDefault="006049EB" w:rsidP="006049EB">
            <w:pPr>
              <w:rPr>
                <w:rFonts w:ascii="Calibri" w:hAnsi="Calibri" w:cs="Calibri"/>
                <w:sz w:val="22"/>
                <w:szCs w:val="22"/>
              </w:rPr>
            </w:pPr>
            <w:r w:rsidRPr="006049EB">
              <w:rPr>
                <w:rFonts w:ascii="Calibri" w:hAnsi="Calibri" w:cs="Calibri"/>
                <w:sz w:val="22"/>
                <w:szCs w:val="22"/>
              </w:rPr>
              <w:t xml:space="preserve">Maksymalny termin dostawy przedmiotu zamówienia do 35 dni kalendarzowych 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4E4F1" w14:textId="36C316E8" w:rsidR="007B2028" w:rsidRPr="00FD6546" w:rsidRDefault="006049E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9BAEC" w14:textId="77777777" w:rsidR="007B2028" w:rsidRPr="006049EB" w:rsidRDefault="006049EB" w:rsidP="006049E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049EB">
              <w:rPr>
                <w:rFonts w:ascii="Calibri" w:hAnsi="Calibri" w:cs="Calibri"/>
                <w:sz w:val="22"/>
                <w:szCs w:val="22"/>
              </w:rPr>
              <w:t>do</w:t>
            </w:r>
            <w:proofErr w:type="gramEnd"/>
            <w:r w:rsidRPr="006049EB">
              <w:rPr>
                <w:rFonts w:ascii="Calibri" w:hAnsi="Calibri" w:cs="Calibri"/>
                <w:sz w:val="22"/>
                <w:szCs w:val="22"/>
              </w:rPr>
              <w:t xml:space="preserve"> 35 dni – 0 pkt.</w:t>
            </w:r>
          </w:p>
          <w:p w14:paraId="66D3A53C" w14:textId="04E1E04A" w:rsidR="006049EB" w:rsidRPr="006049EB" w:rsidRDefault="006049EB" w:rsidP="006049E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049EB">
              <w:rPr>
                <w:rFonts w:ascii="Calibri" w:hAnsi="Calibri" w:cs="Calibri"/>
                <w:sz w:val="22"/>
                <w:szCs w:val="22"/>
              </w:rPr>
              <w:t>do</w:t>
            </w:r>
            <w:proofErr w:type="gramEnd"/>
            <w:r w:rsidRPr="006049EB">
              <w:rPr>
                <w:rFonts w:ascii="Calibri" w:hAnsi="Calibri" w:cs="Calibri"/>
                <w:sz w:val="22"/>
                <w:szCs w:val="22"/>
              </w:rPr>
              <w:t xml:space="preserve"> 30 dni – 20 pkt.</w:t>
            </w:r>
          </w:p>
          <w:p w14:paraId="6ECFE9BC" w14:textId="3D7F5E34" w:rsidR="006049EB" w:rsidRPr="006049EB" w:rsidRDefault="006049EB" w:rsidP="006049E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049EB">
              <w:rPr>
                <w:rFonts w:ascii="Calibri" w:hAnsi="Calibri" w:cs="Calibri"/>
                <w:sz w:val="22"/>
                <w:szCs w:val="22"/>
              </w:rPr>
              <w:t>do</w:t>
            </w:r>
            <w:proofErr w:type="gramEnd"/>
            <w:r w:rsidRPr="006049EB">
              <w:rPr>
                <w:rFonts w:ascii="Calibri" w:hAnsi="Calibri" w:cs="Calibri"/>
                <w:sz w:val="22"/>
                <w:szCs w:val="22"/>
              </w:rPr>
              <w:t xml:space="preserve"> 25 dni – 30 pkt.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6B8A0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  <w:tr w:rsidR="007B2028" w:rsidRPr="00FD6546" w14:paraId="4A265ABD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24C168B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9B9AD" w14:textId="1B166E21" w:rsidR="007B2028" w:rsidRPr="007B2028" w:rsidRDefault="007B202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Gwarantowana dostępność części zamiennych 10 lat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4D9E5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7FAEF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28D5F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5CEE5C08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30C66496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D997F" w14:textId="5D605875" w:rsidR="007B2028" w:rsidRPr="007B2028" w:rsidRDefault="007B2028" w:rsidP="009E5D08">
            <w:pPr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Wyposażenie</w:t>
            </w:r>
            <w:r w:rsidR="009E5D0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dodatkowe</w:t>
            </w:r>
            <w:r w:rsidRPr="007B20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: </w:t>
            </w: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sondy kriochirurgiczne 12 sztuk (różne rodzaje)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67029" w14:textId="449183FD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735C1B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99242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CE51E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2028" w:rsidRPr="00FD6546" w14:paraId="72C72D7B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3F4D7839" w14:textId="77777777" w:rsidR="007B2028" w:rsidRPr="00FD6546" w:rsidRDefault="007B2028" w:rsidP="007B2028">
            <w:pPr>
              <w:pStyle w:val="Standard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9E9F7" w14:textId="6C0DA15B" w:rsidR="007B2028" w:rsidRPr="007B2028" w:rsidRDefault="009E5D08" w:rsidP="007B2028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Wyposażenie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dodatkowe</w:t>
            </w:r>
            <w:r w:rsidRPr="007B20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: </w:t>
            </w:r>
            <w:r w:rsidR="007B2028" w:rsidRPr="007B20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Wózek jezdny na dwie butle o pojemności 10 litrów (na CO2)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1789C" w14:textId="079CFCC0" w:rsidR="007B2028" w:rsidRPr="00FD6546" w:rsidRDefault="00735C1B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C9DE8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2D80D" w14:textId="77777777" w:rsidR="007B2028" w:rsidRPr="00FD6546" w:rsidRDefault="007B2028" w:rsidP="007B20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8D" w:rsidRPr="00FD6546" w14:paraId="78451424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140C9518" w14:textId="77777777" w:rsidR="00BE438D" w:rsidRPr="00FD6546" w:rsidRDefault="00BE438D" w:rsidP="00BE438D">
            <w:pPr>
              <w:pStyle w:val="Standard"/>
              <w:widowControl/>
              <w:numPr>
                <w:ilvl w:val="0"/>
                <w:numId w:val="31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  <w:tc>
          <w:tcPr>
            <w:tcW w:w="595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06567" w14:textId="7777777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Instrukcja obsługi w języku polskim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EF64A" w14:textId="7777777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B2E81" w14:textId="77777777" w:rsidR="00BE438D" w:rsidRPr="00FD6546" w:rsidRDefault="00BE438D" w:rsidP="006049EB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3D87C" w14:textId="77777777" w:rsidR="00BE438D" w:rsidRPr="00FD6546" w:rsidRDefault="00BE438D" w:rsidP="00D646F5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BE438D" w:rsidRPr="00FD6546" w14:paraId="05986175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623F2813" w14:textId="77777777" w:rsidR="00BE438D" w:rsidRPr="00FD6546" w:rsidRDefault="00BE438D" w:rsidP="00BE438D">
            <w:pPr>
              <w:pStyle w:val="Standard"/>
              <w:widowControl/>
              <w:numPr>
                <w:ilvl w:val="0"/>
                <w:numId w:val="31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  <w:tc>
          <w:tcPr>
            <w:tcW w:w="595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14A7A" w14:textId="3326005B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Czas reakcji na podjęcie czynności serwis</w:t>
            </w:r>
            <w:r w:rsidR="00942804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owych w okresie gwarancji</w:t>
            </w: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 xml:space="preserve"> w dni robocze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30189" w14:textId="26FBD6A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≤ 24 godz.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ECF17" w14:textId="77777777" w:rsidR="00BE438D" w:rsidRPr="00FD6546" w:rsidRDefault="00BE438D" w:rsidP="006049EB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B9BE5" w14:textId="77777777" w:rsidR="00BE438D" w:rsidRPr="00FD6546" w:rsidRDefault="00BE438D" w:rsidP="00D646F5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BE438D" w:rsidRPr="00FD6546" w14:paraId="2E6F405E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41DF80FF" w14:textId="77777777" w:rsidR="00BE438D" w:rsidRPr="00FD6546" w:rsidRDefault="00BE438D" w:rsidP="00BE438D">
            <w:pPr>
              <w:pStyle w:val="Standard"/>
              <w:widowControl/>
              <w:numPr>
                <w:ilvl w:val="0"/>
                <w:numId w:val="31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  <w:tc>
          <w:tcPr>
            <w:tcW w:w="595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49905" w14:textId="7777777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Czas na usunięcie awarii (rozumiane, jako przywrócenie pierwotnej funkcjonalności) [dni robocze].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F1B40" w14:textId="7777777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≤ 5 dni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53634" w14:textId="77777777" w:rsidR="00BE438D" w:rsidRPr="00FD6546" w:rsidRDefault="00BE438D" w:rsidP="006049EB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D1519" w14:textId="77777777" w:rsidR="00BE438D" w:rsidRPr="00FD6546" w:rsidRDefault="00BE438D" w:rsidP="00D646F5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BE438D" w:rsidRPr="00FD6546" w14:paraId="0CEA27AB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7BD4B085" w14:textId="77777777" w:rsidR="00BE438D" w:rsidRPr="00FD6546" w:rsidRDefault="00BE438D" w:rsidP="00BE438D">
            <w:pPr>
              <w:pStyle w:val="Standard"/>
              <w:widowControl/>
              <w:numPr>
                <w:ilvl w:val="0"/>
                <w:numId w:val="31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  <w:tc>
          <w:tcPr>
            <w:tcW w:w="595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4C75E" w14:textId="7777777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Możliwość zgłaszania awarii: telefon, email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12E19" w14:textId="7777777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Tak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263D4" w14:textId="77777777" w:rsidR="00BE438D" w:rsidRPr="00FD6546" w:rsidRDefault="00BE438D" w:rsidP="006049EB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C8152" w14:textId="77777777" w:rsidR="00BE438D" w:rsidRPr="00FD6546" w:rsidRDefault="00BE438D" w:rsidP="00D646F5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BE438D" w:rsidRPr="00FD6546" w14:paraId="2C0FF871" w14:textId="77777777" w:rsidTr="006049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851" w:type="dxa"/>
            <w:shd w:val="clear" w:color="auto" w:fill="FFFFFF"/>
          </w:tcPr>
          <w:p w14:paraId="0E008EC9" w14:textId="77777777" w:rsidR="00BE438D" w:rsidRPr="00FD6546" w:rsidRDefault="00BE438D" w:rsidP="00BE438D">
            <w:pPr>
              <w:pStyle w:val="Standard"/>
              <w:widowControl/>
              <w:numPr>
                <w:ilvl w:val="0"/>
                <w:numId w:val="31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  <w:tc>
          <w:tcPr>
            <w:tcW w:w="595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26952" w14:textId="77777777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Autoryzowany serwis gwarancyjny i pogwarancyjny</w:t>
            </w:r>
          </w:p>
        </w:tc>
        <w:tc>
          <w:tcPr>
            <w:tcW w:w="212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F4063" w14:textId="52C4C79D" w:rsidR="00BE438D" w:rsidRPr="00FD6546" w:rsidRDefault="00BE438D" w:rsidP="00D646F5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Tak, podać</w:t>
            </w:r>
            <w:r w:rsidR="006049EB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 xml:space="preserve"> adres</w:t>
            </w:r>
          </w:p>
        </w:tc>
        <w:tc>
          <w:tcPr>
            <w:tcW w:w="198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5E863" w14:textId="77777777" w:rsidR="00BE438D" w:rsidRPr="00FD6546" w:rsidRDefault="00BE438D" w:rsidP="006049EB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2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0F04F" w14:textId="77777777" w:rsidR="00BE438D" w:rsidRPr="00FD6546" w:rsidRDefault="00BE438D" w:rsidP="00D646F5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</w:tbl>
    <w:p w14:paraId="236AD421" w14:textId="5E131F26" w:rsidR="00C45681" w:rsidRPr="00CC4AE9" w:rsidRDefault="00C45681" w:rsidP="00C45681">
      <w:pPr>
        <w:rPr>
          <w:rFonts w:asciiTheme="minorHAnsi" w:eastAsia="Calibri" w:hAnsiTheme="minorHAnsi" w:cstheme="minorHAnsi"/>
          <w:sz w:val="22"/>
          <w:szCs w:val="22"/>
        </w:rPr>
      </w:pPr>
      <w:r w:rsidRPr="00CC4AE9">
        <w:rPr>
          <w:rFonts w:asciiTheme="minorHAnsi" w:eastAsia="Calibri" w:hAnsiTheme="minorHAnsi" w:cstheme="minorHAnsi"/>
          <w:sz w:val="22"/>
          <w:szCs w:val="22"/>
        </w:rPr>
        <w:t>*wypełnia Wykonawca</w:t>
      </w:r>
    </w:p>
    <w:p w14:paraId="5458B4DA" w14:textId="77777777" w:rsidR="00C45681" w:rsidRPr="00CC4AE9" w:rsidRDefault="00C45681" w:rsidP="00C45681">
      <w:pPr>
        <w:rPr>
          <w:rFonts w:asciiTheme="minorHAnsi" w:eastAsia="Calibri" w:hAnsiTheme="minorHAnsi" w:cstheme="minorHAnsi"/>
          <w:sz w:val="22"/>
          <w:szCs w:val="22"/>
        </w:rPr>
      </w:pPr>
      <w:r w:rsidRPr="00CC4AE9">
        <w:rPr>
          <w:rFonts w:asciiTheme="minorHAnsi" w:eastAsia="Calibri" w:hAnsiTheme="minorHAnsi" w:cstheme="minorHAnsi"/>
          <w:sz w:val="22"/>
          <w:szCs w:val="22"/>
        </w:rPr>
        <w:t>Oferta niespełniająca parametrów granicznych podlega odrzuceniu bez dalszego rozpatrywania.</w:t>
      </w:r>
    </w:p>
    <w:p w14:paraId="6A1EF83E" w14:textId="77777777" w:rsidR="00C45681" w:rsidRPr="00CC4AE9" w:rsidRDefault="00C45681" w:rsidP="00C45681">
      <w:pPr>
        <w:rPr>
          <w:rFonts w:asciiTheme="minorHAnsi" w:eastAsia="Calibri" w:hAnsiTheme="minorHAnsi" w:cstheme="minorHAnsi"/>
          <w:sz w:val="22"/>
          <w:szCs w:val="22"/>
        </w:rPr>
      </w:pPr>
    </w:p>
    <w:p w14:paraId="4F348F59" w14:textId="77777777" w:rsidR="00330C2F" w:rsidRPr="00CC4AE9" w:rsidRDefault="00330C2F" w:rsidP="00330C2F">
      <w:pPr>
        <w:pStyle w:val="Textbody"/>
        <w:keepNext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>W kolumnie „Punktacja” zostają wpisane wartości przydzielonych punktów za dany parametr.</w:t>
      </w:r>
    </w:p>
    <w:p w14:paraId="2E6C1B61" w14:textId="30D28058" w:rsidR="00330C2F" w:rsidRPr="00CC4AE9" w:rsidRDefault="00330C2F" w:rsidP="00330C2F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 xml:space="preserve">Zamawiający zastrzega sobie prawo sprawdzenia wiarygodności podanych przez Wykonawcę parametrów technicznych we wszystkich dostępnych źródłach (w tym u producenta). </w:t>
      </w:r>
    </w:p>
    <w:p w14:paraId="1692738F" w14:textId="0B67E249" w:rsidR="00330C2F" w:rsidRPr="00CC4AE9" w:rsidRDefault="00330C2F" w:rsidP="00330C2F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</w:p>
    <w:p w14:paraId="2B60B9E0" w14:textId="53437DB2" w:rsidR="00330C2F" w:rsidRPr="00CC4AE9" w:rsidRDefault="00330C2F" w:rsidP="00330C2F">
      <w:pPr>
        <w:pStyle w:val="Textbody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4AE9">
        <w:rPr>
          <w:rFonts w:asciiTheme="minorHAnsi" w:hAnsiTheme="minorHAnsi" w:cstheme="minorHAnsi"/>
          <w:b/>
          <w:sz w:val="22"/>
          <w:szCs w:val="22"/>
        </w:rPr>
        <w:t>Oświadczenie Wykonawcy:</w:t>
      </w:r>
    </w:p>
    <w:p w14:paraId="7007B65F" w14:textId="6E03C912" w:rsidR="00330C2F" w:rsidRPr="00CC4AE9" w:rsidRDefault="00330C2F" w:rsidP="00330C2F">
      <w:pPr>
        <w:pStyle w:val="Textbody"/>
        <w:spacing w:after="0" w:line="300" w:lineRule="auto"/>
        <w:ind w:right="119"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>1. Oświadczamy, że przedstawione powyżej dane są prawdziwe oraz zobowiązujemy się w przypadku wygrania niniejszego postępowania przetargowego do dostarczenia przedmiotu zamówienia spełniającego wyspecyfikowane parametry.</w:t>
      </w:r>
    </w:p>
    <w:p w14:paraId="72EC3B3E" w14:textId="593A749A" w:rsidR="00330C2F" w:rsidRPr="00CC4AE9" w:rsidRDefault="00330C2F" w:rsidP="00330C2F">
      <w:pPr>
        <w:pStyle w:val="Textbody"/>
        <w:spacing w:line="300" w:lineRule="auto"/>
        <w:ind w:right="119"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 xml:space="preserve">2. Oświadczamy, że oferowany, powyżej wyspecyfikowany sprzęt jest kompletny i po jego przekazaniu protokołem odbioru będzie gotowy do eksploatacji, bez żadnych </w:t>
      </w:r>
      <w:r w:rsidRPr="00CC4AE9">
        <w:rPr>
          <w:rFonts w:asciiTheme="minorHAnsi" w:hAnsiTheme="minorHAnsi" w:cstheme="minorHAnsi"/>
          <w:sz w:val="22"/>
          <w:szCs w:val="22"/>
        </w:rPr>
        <w:br/>
        <w:t>dodatkowych zakupów i inwestycji (poza typowymi, znormalizowanymi materiałami eksploatacyjnymi).</w:t>
      </w:r>
    </w:p>
    <w:p w14:paraId="3298299D" w14:textId="12813492" w:rsidR="00CC4AE9" w:rsidRDefault="00CC4AE9" w:rsidP="00330C2F">
      <w:pPr>
        <w:pStyle w:val="Textbody"/>
        <w:spacing w:line="300" w:lineRule="auto"/>
        <w:ind w:right="119"/>
        <w:rPr>
          <w:sz w:val="22"/>
          <w:szCs w:val="22"/>
        </w:rPr>
      </w:pPr>
    </w:p>
    <w:p w14:paraId="01CA71ED" w14:textId="5FB27854" w:rsidR="00CC4AE9" w:rsidRDefault="00CC4AE9" w:rsidP="00CC4AE9">
      <w:pPr>
        <w:pStyle w:val="Textbody"/>
        <w:spacing w:line="300" w:lineRule="auto"/>
        <w:ind w:right="119"/>
        <w:rPr>
          <w:sz w:val="22"/>
          <w:szCs w:val="22"/>
        </w:rPr>
      </w:pPr>
      <w:bookmarkStart w:id="0" w:name="_Hlk102639179"/>
      <w:r>
        <w:rPr>
          <w:rFonts w:cs="Calibri"/>
          <w:i/>
        </w:rPr>
        <w:t xml:space="preserve">                                                                                                                                                   Data; kwalifikowany podpis elektroniczny</w:t>
      </w:r>
      <w:bookmarkEnd w:id="0"/>
    </w:p>
    <w:p w14:paraId="10E32819" w14:textId="77777777" w:rsidR="00A30C2B" w:rsidRPr="00B66486" w:rsidRDefault="00A30C2B" w:rsidP="00A30C2B">
      <w:pPr>
        <w:rPr>
          <w:rFonts w:asciiTheme="minorHAnsi" w:hAnsiTheme="minorHAnsi" w:cstheme="minorHAnsi"/>
          <w:sz w:val="22"/>
          <w:szCs w:val="22"/>
        </w:rPr>
      </w:pPr>
    </w:p>
    <w:p w14:paraId="451AF331" w14:textId="0904553F" w:rsidR="002754AE" w:rsidRDefault="002754AE"/>
    <w:p w14:paraId="0B3C7A01" w14:textId="77777777" w:rsidR="00243BA2" w:rsidRDefault="00243BA2" w:rsidP="00942804">
      <w:pPr>
        <w:jc w:val="both"/>
        <w:rPr>
          <w:rFonts w:asciiTheme="minorHAnsi" w:eastAsia="Arial Narrow" w:hAnsiTheme="minorHAnsi" w:cstheme="minorHAnsi"/>
          <w:b/>
          <w:smallCaps/>
          <w:sz w:val="22"/>
          <w:szCs w:val="22"/>
        </w:rPr>
      </w:pPr>
    </w:p>
    <w:p w14:paraId="53FADB87" w14:textId="77777777" w:rsidR="00243BA2" w:rsidRDefault="00243BA2" w:rsidP="00942804">
      <w:pPr>
        <w:jc w:val="both"/>
        <w:rPr>
          <w:rFonts w:asciiTheme="minorHAnsi" w:eastAsia="Arial Narrow" w:hAnsiTheme="minorHAnsi" w:cstheme="minorHAnsi"/>
          <w:b/>
          <w:smallCaps/>
          <w:sz w:val="22"/>
          <w:szCs w:val="22"/>
        </w:rPr>
      </w:pPr>
    </w:p>
    <w:p w14:paraId="6B0EA165" w14:textId="77777777" w:rsidR="00243BA2" w:rsidRDefault="00243BA2" w:rsidP="00942804">
      <w:pPr>
        <w:jc w:val="both"/>
        <w:rPr>
          <w:rFonts w:asciiTheme="minorHAnsi" w:eastAsia="Arial Narrow" w:hAnsiTheme="minorHAnsi" w:cstheme="minorHAnsi"/>
          <w:b/>
          <w:smallCaps/>
          <w:sz w:val="22"/>
          <w:szCs w:val="22"/>
        </w:rPr>
      </w:pPr>
    </w:p>
    <w:p w14:paraId="51F01467" w14:textId="59C4B989" w:rsidR="00942804" w:rsidRPr="00B66486" w:rsidRDefault="00942804" w:rsidP="00942804">
      <w:pPr>
        <w:jc w:val="both"/>
        <w:rPr>
          <w:rFonts w:asciiTheme="minorHAnsi" w:eastAsia="Arial Narrow" w:hAnsiTheme="minorHAnsi" w:cstheme="minorHAnsi"/>
          <w:b/>
          <w:color w:val="000000"/>
          <w:sz w:val="22"/>
          <w:szCs w:val="22"/>
        </w:rPr>
      </w:pPr>
      <w:r w:rsidRPr="00B66486">
        <w:rPr>
          <w:rFonts w:asciiTheme="minorHAnsi" w:eastAsia="Arial Narrow" w:hAnsiTheme="minorHAnsi" w:cstheme="minorHAnsi"/>
          <w:b/>
          <w:smallCaps/>
          <w:sz w:val="22"/>
          <w:szCs w:val="22"/>
        </w:rPr>
        <w:t>ZAŁĄCZNIK N</w:t>
      </w:r>
      <w:r>
        <w:rPr>
          <w:rFonts w:asciiTheme="minorHAnsi" w:eastAsia="Arial Narrow" w:hAnsiTheme="minorHAnsi" w:cstheme="minorHAnsi"/>
          <w:b/>
          <w:sz w:val="22"/>
          <w:szCs w:val="22"/>
        </w:rPr>
        <w:t>r 9.2</w:t>
      </w:r>
      <w:r w:rsidRPr="00B66486">
        <w:rPr>
          <w:rFonts w:asciiTheme="minorHAnsi" w:eastAsia="Arial Narrow" w:hAnsiTheme="minorHAnsi" w:cstheme="minorHAnsi"/>
          <w:b/>
          <w:sz w:val="22"/>
          <w:szCs w:val="22"/>
        </w:rPr>
        <w:t xml:space="preserve"> do SWZ - </w:t>
      </w:r>
      <w:r w:rsidRPr="00B66486">
        <w:rPr>
          <w:rFonts w:asciiTheme="minorHAnsi" w:eastAsia="Arial Narrow" w:hAnsiTheme="minorHAnsi" w:cstheme="minorHAnsi"/>
          <w:b/>
          <w:color w:val="000000"/>
          <w:sz w:val="22"/>
          <w:szCs w:val="22"/>
        </w:rPr>
        <w:t xml:space="preserve">Opis przedmiotu zamówienia – Zestawienie parametrów wymaganych </w:t>
      </w:r>
    </w:p>
    <w:p w14:paraId="024B8EE9" w14:textId="6E039E4F" w:rsidR="00942804" w:rsidRPr="00243BA2" w:rsidRDefault="00942804" w:rsidP="00942804">
      <w:pPr>
        <w:suppressAutoHyphens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243BA2">
        <w:rPr>
          <w:b/>
          <w:sz w:val="24"/>
          <w:szCs w:val="24"/>
        </w:rPr>
        <w:t>Część 2 - APARAT DO TERMOLEZJI</w:t>
      </w:r>
      <w:r w:rsidRPr="00243BA2">
        <w:rPr>
          <w:rFonts w:asciiTheme="minorHAnsi" w:hAnsiTheme="minorHAnsi" w:cstheme="minorHAnsi"/>
          <w:b/>
          <w:sz w:val="24"/>
          <w:szCs w:val="24"/>
          <w:lang w:eastAsia="zh-CN"/>
        </w:rPr>
        <w:tab/>
      </w:r>
    </w:p>
    <w:tbl>
      <w:tblPr>
        <w:tblW w:w="14459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6095"/>
        <w:gridCol w:w="2127"/>
        <w:gridCol w:w="1984"/>
        <w:gridCol w:w="3534"/>
        <w:gridCol w:w="15"/>
      </w:tblGrid>
      <w:tr w:rsidR="00942804" w:rsidRPr="00B66486" w14:paraId="73F82447" w14:textId="77777777" w:rsidTr="00243BA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62BCE" w14:textId="77777777" w:rsidR="00942804" w:rsidRPr="00B6648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0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14:paraId="12BB494B" w14:textId="77777777" w:rsidR="00942804" w:rsidRPr="00B66486" w:rsidRDefault="00942804" w:rsidP="00942804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Parametr</w:t>
            </w:r>
          </w:p>
        </w:tc>
        <w:tc>
          <w:tcPr>
            <w:tcW w:w="21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  <w:shd w:val="clear" w:color="auto" w:fill="CCCCCC"/>
            <w:vAlign w:val="center"/>
          </w:tcPr>
          <w:p w14:paraId="35F7895B" w14:textId="77777777" w:rsidR="00942804" w:rsidRPr="00B66486" w:rsidRDefault="00942804" w:rsidP="00942804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Parametr graniczny</w:t>
            </w:r>
          </w:p>
        </w:tc>
        <w:tc>
          <w:tcPr>
            <w:tcW w:w="198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4" w:space="0" w:color="auto"/>
            </w:tcBorders>
            <w:shd w:val="clear" w:color="auto" w:fill="CCCCCC"/>
            <w:vAlign w:val="center"/>
          </w:tcPr>
          <w:p w14:paraId="745D29FE" w14:textId="77777777" w:rsidR="00942804" w:rsidRPr="00B66486" w:rsidRDefault="00942804" w:rsidP="00942804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Punktacja</w:t>
            </w:r>
          </w:p>
        </w:tc>
        <w:tc>
          <w:tcPr>
            <w:tcW w:w="3549" w:type="dxa"/>
            <w:gridSpan w:val="2"/>
            <w:tcBorders>
              <w:top w:val="single" w:sz="8" w:space="0" w:color="000080"/>
              <w:left w:val="single" w:sz="4" w:space="0" w:color="auto"/>
              <w:bottom w:val="single" w:sz="8" w:space="0" w:color="000080"/>
              <w:right w:val="single" w:sz="4" w:space="0" w:color="000000"/>
            </w:tcBorders>
            <w:shd w:val="clear" w:color="auto" w:fill="CCCCCC"/>
            <w:vAlign w:val="center"/>
          </w:tcPr>
          <w:p w14:paraId="3520EF7C" w14:textId="77777777" w:rsidR="00942804" w:rsidRPr="00B66486" w:rsidRDefault="00942804" w:rsidP="00942804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Parametry oferowane </w:t>
            </w:r>
          </w:p>
          <w:p w14:paraId="4B90256A" w14:textId="77777777" w:rsidR="00942804" w:rsidRPr="00B66486" w:rsidRDefault="00942804" w:rsidP="00942804">
            <w:pPr>
              <w:spacing w:line="288" w:lineRule="auto"/>
              <w:jc w:val="center"/>
              <w:rPr>
                <w:rFonts w:asciiTheme="minorHAnsi" w:eastAsia="Calibri" w:hAnsiTheme="minorHAnsi" w:cstheme="minorHAnsi"/>
                <w:b/>
                <w:color w:val="00000A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/podać zakres lub opisać/</w:t>
            </w:r>
          </w:p>
        </w:tc>
      </w:tr>
      <w:tr w:rsidR="00942804" w:rsidRPr="00B66486" w14:paraId="78F9AA7C" w14:textId="77777777" w:rsidTr="00243BA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4B0A8" w14:textId="77777777" w:rsidR="00942804" w:rsidRPr="00B6648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9D010" w14:textId="77777777" w:rsidR="00942804" w:rsidRPr="00B6648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F9DAC" w14:textId="77777777" w:rsidR="00942804" w:rsidRPr="00B6648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10C19A" w14:textId="77777777" w:rsidR="00942804" w:rsidRPr="00B6648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FFD00" w14:textId="77777777" w:rsidR="00942804" w:rsidRPr="00B6648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6486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</w:tr>
      <w:tr w:rsidR="00942804" w:rsidRPr="00FD6546" w14:paraId="664699A8" w14:textId="77777777" w:rsidTr="00243BA2">
        <w:trPr>
          <w:jc w:val="center"/>
        </w:trPr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E4DD0" w14:textId="77777777" w:rsidR="00942804" w:rsidRPr="001D132D" w:rsidRDefault="00942804" w:rsidP="00942804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D132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Oferowany model / producent / kraj pochodzenia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BD44B" w14:textId="77777777" w:rsidR="00942804" w:rsidRPr="00FD654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eastAsia="Calibr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9C0FC5" w14:textId="77777777" w:rsidR="00942804" w:rsidRPr="00FD6546" w:rsidRDefault="00942804" w:rsidP="00942804">
            <w:pPr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punktacji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5E031" w14:textId="77777777" w:rsidR="00942804" w:rsidRPr="00FD654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43DB30D2" w14:textId="77777777" w:rsidTr="00243BA2">
        <w:trPr>
          <w:jc w:val="center"/>
        </w:trPr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1A46A" w14:textId="77777777" w:rsidR="00942804" w:rsidRPr="001D132D" w:rsidRDefault="00942804" w:rsidP="00942804">
            <w:pPr>
              <w:spacing w:before="60" w:after="6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D132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Sprzęt medyczny fabrycznie nowy,</w:t>
            </w:r>
            <w:r w:rsidRPr="001D13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nieużywany, </w:t>
            </w:r>
            <w:proofErr w:type="spellStart"/>
            <w:r w:rsidRPr="001D132D">
              <w:rPr>
                <w:rFonts w:asciiTheme="minorHAnsi" w:hAnsiTheme="minorHAnsi" w:cstheme="minorHAnsi"/>
                <w:b/>
                <w:sz w:val="22"/>
                <w:szCs w:val="22"/>
              </w:rPr>
              <w:t>nierekondycjonowany</w:t>
            </w:r>
            <w:proofErr w:type="spellEnd"/>
            <w:r w:rsidRPr="001D132D">
              <w:rPr>
                <w:rFonts w:asciiTheme="minorHAnsi" w:hAnsiTheme="minorHAnsi" w:cstheme="minorHAnsi"/>
                <w:b/>
                <w:sz w:val="22"/>
                <w:szCs w:val="22"/>
              </w:rPr>
              <w:t>, nie powystawowy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D3CF1" w14:textId="6ED2DA42" w:rsidR="00942804" w:rsidRPr="00FD6546" w:rsidRDefault="00243BA2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Podać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 xml:space="preserve">Rok produkcji: </w:t>
            </w:r>
            <w:bookmarkStart w:id="1" w:name="_GoBack"/>
            <w:bookmarkEnd w:id="1"/>
            <w:r w:rsidR="00942804" w:rsidRPr="00FD6546">
              <w:rPr>
                <w:rFonts w:asciiTheme="minorHAnsi" w:eastAsia="Calibri" w:hAnsiTheme="minorHAnsi" w:cstheme="minorHAnsi"/>
                <w:sz w:val="22"/>
                <w:szCs w:val="22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67B981" w14:textId="77777777" w:rsidR="00942804" w:rsidRPr="00FD6546" w:rsidRDefault="00942804" w:rsidP="00942804">
            <w:pPr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punktacji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43612" w14:textId="77777777" w:rsidR="00942804" w:rsidRPr="00FD6546" w:rsidRDefault="00942804" w:rsidP="00942804">
            <w:pPr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64963CA7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4AECD1CA" w14:textId="77777777" w:rsidR="00942804" w:rsidRPr="00FD6546" w:rsidRDefault="00942804" w:rsidP="00942804">
            <w:pPr>
              <w:pStyle w:val="Standard"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902A1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Warunki podstawowe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6C8EE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748C7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FA693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5D86ED6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72A1CF0C" w14:textId="6A03AC16" w:rsidR="00942804" w:rsidRPr="00FD6546" w:rsidRDefault="009E5D08" w:rsidP="009E5D0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0ED47" w14:textId="46116FE9" w:rsidR="00942804" w:rsidRPr="005550E1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Zasilanie: 220 – 230 VAC 50/60 HZ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BA89E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0777D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4B1D5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131CCF58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1C4F5F84" w14:textId="45DF74A9" w:rsidR="00942804" w:rsidRPr="00FD6546" w:rsidRDefault="009E5D08" w:rsidP="009E5D0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01A87" w14:textId="1329897A" w:rsidR="00942804" w:rsidRPr="005550E1" w:rsidRDefault="005550E1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Waga maksymalna: </w:t>
            </w:r>
            <w:r w:rsidR="00942804" w:rsidRPr="005550E1">
              <w:rPr>
                <w:rFonts w:asciiTheme="minorHAnsi" w:hAnsiTheme="minorHAnsi" w:cstheme="minorHAnsi"/>
                <w:sz w:val="22"/>
                <w:szCs w:val="22"/>
              </w:rPr>
              <w:t>10 kg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68324" w14:textId="2A0B6F26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5550E1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1A43D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69FC9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5015C12F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34B16F8" w14:textId="050B6D36" w:rsidR="00942804" w:rsidRPr="00FD6546" w:rsidRDefault="009E5D08" w:rsidP="009E5D0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D042F" w14:textId="0D2E158F" w:rsidR="00942804" w:rsidRPr="005550E1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Wymiary generatora 36,2cmx24,1cmx30,9cm</w:t>
            </w:r>
            <w:r w:rsidR="005550E1">
              <w:rPr>
                <w:rFonts w:asciiTheme="minorHAnsi" w:hAnsiTheme="minorHAnsi" w:cstheme="minorHAnsi"/>
                <w:sz w:val="22"/>
                <w:szCs w:val="22"/>
              </w:rPr>
              <w:t xml:space="preserve"> ± 10 %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63B9E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39ED40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4F7A5B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065060E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6DA116E4" w14:textId="41FDA9B3" w:rsidR="00942804" w:rsidRPr="00FD6546" w:rsidRDefault="009E5D08" w:rsidP="009E5D0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1B78" w14:textId="299D4848" w:rsidR="00942804" w:rsidRPr="005550E1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Generator impulsów elektrycznych wysokiej częstotliwości przeznaczony m.in. do zabiegów </w:t>
            </w: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termolezji</w:t>
            </w:r>
            <w:proofErr w:type="spellEnd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, dekompresji dysków, odnerwienia, </w:t>
            </w: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lezji</w:t>
            </w:r>
            <w:proofErr w:type="spellEnd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wieloelektrodowej-palisadowej</w:t>
            </w:r>
            <w:proofErr w:type="spellEnd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neurostymulacji</w:t>
            </w:r>
            <w:proofErr w:type="spellEnd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epiduralnej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42A122" w14:textId="1E1B27D5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5550E1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C8DAF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467D7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209D221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4A311F4" w14:textId="07E91084" w:rsidR="00942804" w:rsidRPr="00FD6546" w:rsidRDefault="009E5D08" w:rsidP="009E5D0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49DC7" w14:textId="418A4B29" w:rsidR="00942804" w:rsidRPr="005550E1" w:rsidRDefault="00942804" w:rsidP="002219C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Generator wyposażony w dotykowy ekran LCD o przekątnej min. 12” z powłoką przeciwodblaskową i podświetleniem, 2</w:t>
            </w:r>
            <w:r w:rsidR="002219CA">
              <w:rPr>
                <w:rFonts w:asciiTheme="minorHAnsi" w:hAnsiTheme="minorHAnsi" w:cstheme="minorHAnsi"/>
                <w:sz w:val="22"/>
                <w:szCs w:val="22"/>
              </w:rPr>
              <w:t xml:space="preserve"> opcje interfejsu użytkownika: </w:t>
            </w: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cyfrową oraz graficzną, możliwość ręczn</w:t>
            </w:r>
            <w:r w:rsidR="002219CA">
              <w:rPr>
                <w:rFonts w:asciiTheme="minorHAnsi" w:hAnsiTheme="minorHAnsi" w:cstheme="minorHAnsi"/>
                <w:sz w:val="22"/>
                <w:szCs w:val="22"/>
              </w:rPr>
              <w:t>ego sterowania przez operatora p</w:t>
            </w: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okrętłem, przełącznikiem nożnym lub bezprzewodową myszką.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5907E" w14:textId="68BE8934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5550E1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950A44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79A08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65A061C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FFFFFF"/>
          </w:tcPr>
          <w:p w14:paraId="47327A04" w14:textId="7EA91040" w:rsidR="00942804" w:rsidRPr="00FD6546" w:rsidRDefault="009E5D08" w:rsidP="009E5D0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FD03B" w14:textId="462CC8C3" w:rsidR="00942804" w:rsidRPr="005550E1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Generator wyposażony w przyciski sterowania ręcznego lub bezprzewodową myszką, gałkę do zwiększania mocy parametrów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44D0A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C37CC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56BAA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24886D67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4D4D7DA" w14:textId="0044DF26" w:rsidR="00942804" w:rsidRPr="00FD6546" w:rsidRDefault="009E5D08" w:rsidP="009E5D0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9B2FF" w14:textId="188D9B27" w:rsidR="00942804" w:rsidRPr="005550E1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Przycisk START/STOP umieszczony na pulpicie generatora, który pozwala włączyć/zatrzymać </w:t>
            </w: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lezję</w:t>
            </w:r>
            <w:proofErr w:type="spellEnd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 w dowolnej chwili bez konieczności wyłączania urządzenia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48A38" w14:textId="12D3CE5A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77F47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AA714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20F57016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0D9D8AB" w14:textId="1DB0AA5B" w:rsidR="00942804" w:rsidRPr="00FD6546" w:rsidRDefault="009E5D08" w:rsidP="006A5AE3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9E033" w14:textId="197C5724" w:rsidR="00942804" w:rsidRPr="005550E1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Możliwość wykonywania </w:t>
            </w: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lezji</w:t>
            </w:r>
            <w:proofErr w:type="spellEnd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 w 4 punktach jednocześnie ( lub sekwencyjnie) z podłączeniem oddzi</w:t>
            </w:r>
            <w:r w:rsidR="005550E1">
              <w:rPr>
                <w:rFonts w:asciiTheme="minorHAnsi" w:hAnsiTheme="minorHAnsi" w:cstheme="minorHAnsi"/>
                <w:sz w:val="22"/>
                <w:szCs w:val="22"/>
              </w:rPr>
              <w:t xml:space="preserve">elnym 4 elektrod w generatorze, </w:t>
            </w: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4 gniazda wbudowane w generator. 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AFAB0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01CF0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2E559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3A2BA0B7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02D9ACED" w14:textId="5AEA7A74" w:rsidR="00942804" w:rsidRPr="00FD6546" w:rsidRDefault="006A5AE3" w:rsidP="006A5AE3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BA4A9" w14:textId="18FBF02E" w:rsidR="00942804" w:rsidRPr="005550E1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Obrazowanie na ekranie wartości napięcia, prądu, temperatury, czasu i mocy dla każdej ze stosowanych elektrod oddzielnie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8D9CF" w14:textId="5227B80C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8D90E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BB56C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2969DED8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36C153F7" w14:textId="059C2ADF" w:rsidR="00942804" w:rsidRPr="00FD6546" w:rsidRDefault="006A5AE3" w:rsidP="006A5AE3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BE538" w14:textId="77777777" w:rsidR="00942804" w:rsidRPr="005550E1" w:rsidRDefault="00942804" w:rsidP="009428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Termolezja</w:t>
            </w:r>
            <w:proofErr w:type="spellEnd"/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 w trybach:</w:t>
            </w:r>
          </w:p>
          <w:p w14:paraId="62655C86" w14:textId="77777777" w:rsidR="00942804" w:rsidRPr="005550E1" w:rsidRDefault="00942804" w:rsidP="00942804">
            <w:pPr>
              <w:pStyle w:val="Akapitzli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Ciągła termiczna</w:t>
            </w:r>
          </w:p>
          <w:p w14:paraId="31BEE926" w14:textId="426E81C4" w:rsidR="00942804" w:rsidRPr="005550E1" w:rsidRDefault="00942804" w:rsidP="005550E1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>Pulsacyjna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3160C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18987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5B83D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55462D45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D96C07C" w14:textId="3E41DD9A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341D7" w14:textId="63DE4031" w:rsidR="00942804" w:rsidRPr="006A5AE3" w:rsidRDefault="005550E1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 xml:space="preserve">Możliwość </w:t>
            </w:r>
            <w:r w:rsidR="006A5AE3">
              <w:rPr>
                <w:rFonts w:asciiTheme="minorHAnsi" w:hAnsiTheme="minorHAnsi" w:cstheme="minorHAnsi"/>
                <w:sz w:val="22"/>
                <w:szCs w:val="22"/>
              </w:rPr>
              <w:t xml:space="preserve">wykonywania </w:t>
            </w:r>
            <w:proofErr w:type="spellStart"/>
            <w:r w:rsidR="006A5AE3">
              <w:rPr>
                <w:rFonts w:asciiTheme="minorHAnsi" w:hAnsiTheme="minorHAnsi" w:cstheme="minorHAnsi"/>
                <w:sz w:val="22"/>
                <w:szCs w:val="22"/>
              </w:rPr>
              <w:t>lezji</w:t>
            </w:r>
            <w:proofErr w:type="spellEnd"/>
            <w:r w:rsidR="00942804" w:rsidRPr="006A5AE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42804" w:rsidRPr="006A5AE3">
              <w:rPr>
                <w:rFonts w:asciiTheme="minorHAnsi" w:hAnsiTheme="minorHAnsi" w:cstheme="minorHAnsi"/>
                <w:sz w:val="22"/>
                <w:szCs w:val="22"/>
              </w:rPr>
              <w:t>monopolarnej</w:t>
            </w:r>
            <w:proofErr w:type="spellEnd"/>
            <w:r w:rsidR="00942804" w:rsidRPr="006A5AE3">
              <w:rPr>
                <w:rFonts w:asciiTheme="minorHAnsi" w:hAnsiTheme="minorHAnsi" w:cstheme="minorHAnsi"/>
                <w:sz w:val="22"/>
                <w:szCs w:val="22"/>
              </w:rPr>
              <w:t xml:space="preserve"> i bipolarnej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1CB6B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59A84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5A134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4486464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004380B2" w14:textId="30EDAC71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CCADC" w14:textId="086553D1" w:rsidR="00942804" w:rsidRPr="006A5AE3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>Zakres pomiaru temperatury na końcu elektrody: 0 - 110ºC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F3B7B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9B295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4A9E3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51AF513F" w14:textId="77777777" w:rsidTr="00942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14444" w:type="dxa"/>
            <w:gridSpan w:val="5"/>
            <w:shd w:val="clear" w:color="auto" w:fill="FFFFFF"/>
          </w:tcPr>
          <w:p w14:paraId="325A6A5D" w14:textId="18C3F8C5" w:rsidR="00942804" w:rsidRPr="006A5AE3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b/>
                <w:sz w:val="22"/>
                <w:szCs w:val="22"/>
              </w:rPr>
              <w:t>STYMULACJA</w:t>
            </w:r>
          </w:p>
        </w:tc>
      </w:tr>
      <w:tr w:rsidR="00942804" w:rsidRPr="00FD6546" w14:paraId="5939405A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4DCCAC99" w14:textId="66EB1C05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64F7C" w14:textId="4D90871B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Motoryczna impulsy: 2, 5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42316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2D110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B5D5B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4C41040F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0466A3CD" w14:textId="6DEBB571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6A08C" w14:textId="36EACC76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Czuciowa impulsy: 2, 5, 50, 75, 100, 150, 180 i 200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A1A16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77A850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0FB9A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73602C5B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7545875E" w14:textId="3802ADE0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7173D" w14:textId="0187CE7A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Szerokość impulsów 0.1, 0.5, 1, 2 </w:t>
            </w:r>
            <w:proofErr w:type="gramStart"/>
            <w:r w:rsidRPr="006A5AE3">
              <w:rPr>
                <w:rFonts w:asciiTheme="minorHAnsi" w:hAnsiTheme="minorHAnsi"/>
                <w:sz w:val="22"/>
                <w:szCs w:val="22"/>
              </w:rPr>
              <w:t>i</w:t>
            </w:r>
            <w:proofErr w:type="gram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3ms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33CD4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71574C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EE6FD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48954E4A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4B92A4F4" w14:textId="7CD37836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F1542" w14:textId="67FC9199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Regulacja napięcia wyjściowego dla stymula</w:t>
            </w:r>
            <w:r w:rsidR="002219CA">
              <w:rPr>
                <w:rFonts w:asciiTheme="minorHAnsi" w:hAnsiTheme="minorHAnsi"/>
                <w:sz w:val="22"/>
                <w:szCs w:val="22"/>
              </w:rPr>
              <w:t xml:space="preserve">cji sensorycznej i motorycznej: </w:t>
            </w:r>
            <w:r w:rsidRPr="006A5AE3">
              <w:rPr>
                <w:rFonts w:asciiTheme="minorHAnsi" w:hAnsiTheme="minorHAnsi"/>
                <w:sz w:val="22"/>
                <w:szCs w:val="22"/>
              </w:rPr>
              <w:t>0 – 3V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F5F0A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9DE936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889A5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4B1A1E27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2E95470" w14:textId="54AF0B3B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590136" w14:textId="50E5C510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Wybór rodzaju stymulacji ręczna i automatyczna: podpowiada częstość impulsów dla wybranej stymulacji oraz właściwy zakres napięcia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05B1F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47A53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56F42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0C0B1827" w14:textId="77777777" w:rsidTr="00942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14444" w:type="dxa"/>
            <w:gridSpan w:val="5"/>
            <w:shd w:val="clear" w:color="auto" w:fill="FFFFFF"/>
          </w:tcPr>
          <w:p w14:paraId="5EFF87D6" w14:textId="4FA013A3" w:rsidR="00942804" w:rsidRPr="006A5AE3" w:rsidRDefault="00942804" w:rsidP="002219C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b/>
                <w:sz w:val="22"/>
                <w:szCs w:val="22"/>
              </w:rPr>
              <w:t>TERMOLEZJA CIĄGŁA</w:t>
            </w:r>
          </w:p>
        </w:tc>
      </w:tr>
      <w:tr w:rsidR="00942804" w:rsidRPr="00FD6546" w14:paraId="7CF771F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0AA49DD" w14:textId="4589187F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077E1" w14:textId="5A7EA2B4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Automatyczna regulacja mocy RF, która nie dopuszcza do przekroczenia ustalonej wartości temperatury z zakresu 37 do 95</w:t>
            </w:r>
            <w:r w:rsidRPr="006A5AE3">
              <w:rPr>
                <w:rFonts w:asciiTheme="minorHAnsi" w:hAnsiTheme="minorHAnsi" w:cs="Arial"/>
                <w:sz w:val="22"/>
                <w:szCs w:val="22"/>
              </w:rPr>
              <w:t>º</w:t>
            </w:r>
            <w:r w:rsidRPr="006A5AE3">
              <w:rPr>
                <w:rFonts w:asciiTheme="minorHAnsi" w:hAnsiTheme="minorHAnsi"/>
                <w:sz w:val="22"/>
                <w:szCs w:val="22"/>
              </w:rPr>
              <w:t>C. Regulacja z dokładnością 1</w:t>
            </w:r>
            <w:r w:rsidRPr="006A5AE3">
              <w:rPr>
                <w:rFonts w:asciiTheme="minorHAnsi" w:hAnsiTheme="minorHAnsi" w:cs="Arial"/>
                <w:sz w:val="22"/>
                <w:szCs w:val="22"/>
              </w:rPr>
              <w:t>º</w:t>
            </w:r>
            <w:r w:rsidRPr="006A5AE3">
              <w:rPr>
                <w:rFonts w:asciiTheme="minorHAnsi" w:hAnsiTheme="minorHAnsi"/>
                <w:sz w:val="22"/>
                <w:szCs w:val="22"/>
              </w:rPr>
              <w:t>C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3CF5A" w14:textId="43987855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5550E1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676A8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2BF08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1971A689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3BDD002E" w14:textId="57F87065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CB58F" w14:textId="4FA66B66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Czas regulowany w zakresie min.: 5 s do 30 min. Regulacja z dokładnością 1s.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E086B" w14:textId="43B3BF0A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5550E1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59FB4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C8406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023670E2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380E8CC5" w14:textId="7CDE33EE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B217C" w14:textId="60443B85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Moc wyjściowa na każde gniazdo elektrody aktywnej: 0 – 50 W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04332" w14:textId="75803306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EDB5C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23E8D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1454AFC6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7D95306A" w14:textId="35CCC066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F5A0E" w14:textId="526A360D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Możliwość programowania profili wzrostu temperatury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EAC1E" w14:textId="52327061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DDD5A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1B975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60320231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0FE7F27C" w14:textId="02A626A7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E3153" w14:textId="5B4F3451" w:rsidR="00942804" w:rsidRPr="006A5AE3" w:rsidRDefault="005550E1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Możliwość </w:t>
            </w:r>
            <w:r w:rsidR="00942804" w:rsidRPr="006A5AE3">
              <w:rPr>
                <w:rFonts w:asciiTheme="minorHAnsi" w:hAnsiTheme="minorHAnsi"/>
                <w:sz w:val="22"/>
                <w:szCs w:val="22"/>
              </w:rPr>
              <w:t>zaprogramowania własnych profili.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7126B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A87D6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9E4F9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6051F5E6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798AF48E" w14:textId="67D203CD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9CF94" w14:textId="77777777" w:rsidR="00942804" w:rsidRPr="006A5AE3" w:rsidRDefault="00942804" w:rsidP="009428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>Programowanie profilu:</w:t>
            </w:r>
          </w:p>
          <w:p w14:paraId="5F8D6AA2" w14:textId="77777777" w:rsidR="00942804" w:rsidRPr="006A5AE3" w:rsidRDefault="00942804" w:rsidP="00942804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>Możliwość ustawienia temperatury początkowej (temperatura przed pierwszym wzrostem temperatury)</w:t>
            </w:r>
          </w:p>
          <w:p w14:paraId="4F40AB15" w14:textId="77777777" w:rsidR="00942804" w:rsidRPr="006A5AE3" w:rsidRDefault="00942804" w:rsidP="00942804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>Czas trwania temperatury</w:t>
            </w:r>
          </w:p>
          <w:p w14:paraId="7EF0237C" w14:textId="77777777" w:rsidR="00942804" w:rsidRPr="006A5AE3" w:rsidRDefault="00942804" w:rsidP="00942804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 xml:space="preserve">Wzrost temperatury (wartość o jaką będzie </w:t>
            </w:r>
            <w:proofErr w:type="gramStart"/>
            <w:r w:rsidRPr="006A5AE3">
              <w:rPr>
                <w:rFonts w:asciiTheme="minorHAnsi" w:hAnsiTheme="minorHAnsi" w:cstheme="minorHAnsi"/>
                <w:sz w:val="22"/>
                <w:szCs w:val="22"/>
              </w:rPr>
              <w:t>wzrastać  temperatura</w:t>
            </w:r>
            <w:proofErr w:type="gramEnd"/>
            <w:r w:rsidRPr="006A5AE3">
              <w:rPr>
                <w:rFonts w:asciiTheme="minorHAnsi" w:hAnsiTheme="minorHAnsi" w:cstheme="minorHAnsi"/>
                <w:sz w:val="22"/>
                <w:szCs w:val="22"/>
              </w:rPr>
              <w:t xml:space="preserve"> pomiędzy kolejnymi krokami)</w:t>
            </w:r>
          </w:p>
          <w:p w14:paraId="65458025" w14:textId="77777777" w:rsidR="005550E1" w:rsidRPr="006A5AE3" w:rsidRDefault="00942804" w:rsidP="00942804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>Czas końcowy (czas jaki generator powinien utrzymać przy zadanej temperaturze końcowej)</w:t>
            </w:r>
          </w:p>
          <w:p w14:paraId="62D4D4DC" w14:textId="74B1D501" w:rsidR="00942804" w:rsidRPr="006A5AE3" w:rsidRDefault="00942804" w:rsidP="00942804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 w:cstheme="minorHAnsi"/>
                <w:sz w:val="22"/>
                <w:szCs w:val="22"/>
              </w:rPr>
              <w:t>Wartość końcową temperatury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6DDB5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41DCE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83263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1E7A912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43537503" w14:textId="681EFC6B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CC29D" w14:textId="53FE3E47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Częstotliwość – 480 kHz, fala sinusoidalna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2E8AA" w14:textId="60517742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47D53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8C281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356A8FD9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F203BAB" w14:textId="102EF033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EBAAF" w14:textId="77777777" w:rsidR="00942804" w:rsidRPr="006A5AE3" w:rsidRDefault="00942804" w:rsidP="00942804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 w:cs="Calibri"/>
                <w:sz w:val="22"/>
                <w:szCs w:val="22"/>
              </w:rPr>
              <w:t>Obrazowanie jednoczesne wartości na dotykowym ekranie LCD:</w:t>
            </w:r>
          </w:p>
          <w:p w14:paraId="41FCB24D" w14:textId="41670479" w:rsidR="00942804" w:rsidRPr="006A5AE3" w:rsidRDefault="005550E1" w:rsidP="00942804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 w:cs="Calibri"/>
                <w:sz w:val="22"/>
                <w:szCs w:val="22"/>
              </w:rPr>
              <w:t xml:space="preserve">Napięcie: </w:t>
            </w:r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>0 – 100V dla impedancji od 30 do 3000Ω</w:t>
            </w:r>
          </w:p>
          <w:p w14:paraId="16510EF0" w14:textId="5E1396F8" w:rsidR="00942804" w:rsidRPr="006A5AE3" w:rsidRDefault="005550E1" w:rsidP="00942804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 w:cs="Calibri"/>
                <w:sz w:val="22"/>
                <w:szCs w:val="22"/>
              </w:rPr>
              <w:t xml:space="preserve">Prąd: </w:t>
            </w:r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 xml:space="preserve">0 – 700 </w:t>
            </w:r>
            <w:proofErr w:type="spellStart"/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>mA</w:t>
            </w:r>
            <w:proofErr w:type="spellEnd"/>
          </w:p>
          <w:p w14:paraId="3EB6D44B" w14:textId="30164846" w:rsidR="00942804" w:rsidRPr="006A5AE3" w:rsidRDefault="005550E1" w:rsidP="00942804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 w:cs="Calibri"/>
                <w:sz w:val="22"/>
                <w:szCs w:val="22"/>
              </w:rPr>
              <w:t xml:space="preserve">Czas: </w:t>
            </w:r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 xml:space="preserve">5 </w:t>
            </w:r>
            <w:proofErr w:type="spellStart"/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>sek</w:t>
            </w:r>
            <w:proofErr w:type="spellEnd"/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>- 30 min</w:t>
            </w:r>
          </w:p>
          <w:p w14:paraId="374E6FE9" w14:textId="77777777" w:rsidR="005550E1" w:rsidRPr="006A5AE3" w:rsidRDefault="005550E1" w:rsidP="00942804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 w:cs="Calibri"/>
                <w:sz w:val="22"/>
                <w:szCs w:val="22"/>
              </w:rPr>
              <w:t xml:space="preserve">Temperatura: </w:t>
            </w:r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>37 – 95 ºC</w:t>
            </w:r>
          </w:p>
          <w:p w14:paraId="0B904BF1" w14:textId="665072BB" w:rsidR="00942804" w:rsidRPr="006A5AE3" w:rsidRDefault="005550E1" w:rsidP="00942804">
            <w:pPr>
              <w:pStyle w:val="Akapitzlist"/>
              <w:numPr>
                <w:ilvl w:val="0"/>
                <w:numId w:val="35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 w:cs="Calibri"/>
                <w:sz w:val="22"/>
                <w:szCs w:val="22"/>
              </w:rPr>
              <w:t xml:space="preserve">Moc: </w:t>
            </w:r>
            <w:r w:rsidR="00942804" w:rsidRPr="006A5AE3">
              <w:rPr>
                <w:rFonts w:asciiTheme="minorHAnsi" w:hAnsiTheme="minorHAnsi" w:cs="Calibri"/>
                <w:sz w:val="22"/>
                <w:szCs w:val="22"/>
              </w:rPr>
              <w:t>0 – 50 W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BE02C4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CE51B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E16B9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36770C4F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41D4D19" w14:textId="2B716FE0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3AD0D" w14:textId="7DE86A4F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Sygnał akustyczny po zakończeniu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lezji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26D98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31797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CF59B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42804" w:rsidRPr="00FD6546" w14:paraId="47D066BB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101FF3BD" w14:textId="27A05CFB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27.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6669D" w14:textId="2C54550B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Prowadzenie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lezji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w trybie automatycznym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2B5D6B" w14:textId="77777777" w:rsidR="00942804" w:rsidRPr="00FD6546" w:rsidRDefault="00942804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B972E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39A39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0F65C4A0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196DEE22" w14:textId="674E6925" w:rsidR="00942804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560A0" w14:textId="3A4F555F" w:rsidR="00942804" w:rsidRPr="006A5AE3" w:rsidRDefault="00942804" w:rsidP="00942804">
            <w:pPr>
              <w:pStyle w:val="Standard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Prowadzenie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lezji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w trybie ręcznym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68AA09" w14:textId="1D8532EA" w:rsidR="00942804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FFD8B" w14:textId="79620440" w:rsidR="00942804" w:rsidRPr="00FD6546" w:rsidRDefault="005550E1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E6641" w14:textId="77777777" w:rsidR="00942804" w:rsidRPr="00FD6546" w:rsidRDefault="00942804" w:rsidP="0094280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2804" w:rsidRPr="00FD6546" w14:paraId="7CC322DB" w14:textId="77777777" w:rsidTr="00942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14444" w:type="dxa"/>
            <w:gridSpan w:val="5"/>
            <w:shd w:val="clear" w:color="auto" w:fill="FFFFFF"/>
          </w:tcPr>
          <w:p w14:paraId="48FF1486" w14:textId="1F213A1A" w:rsidR="00942804" w:rsidRPr="002219CA" w:rsidRDefault="00942804" w:rsidP="00942804">
            <w:pPr>
              <w:pStyle w:val="Standard"/>
              <w:rPr>
                <w:rFonts w:ascii="Calibri" w:hAnsi="Calibri" w:cstheme="minorHAnsi"/>
                <w:sz w:val="22"/>
                <w:szCs w:val="22"/>
              </w:rPr>
            </w:pPr>
            <w:r w:rsidRPr="002219CA">
              <w:rPr>
                <w:rFonts w:ascii="Calibri" w:hAnsi="Calibri"/>
                <w:b/>
                <w:sz w:val="22"/>
                <w:szCs w:val="22"/>
              </w:rPr>
              <w:t>TERMOLEZJA PULSACYJNA</w:t>
            </w:r>
          </w:p>
        </w:tc>
      </w:tr>
      <w:tr w:rsidR="005550E1" w:rsidRPr="00FD6546" w14:paraId="7A2536C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101EE99" w14:textId="0401DB2D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B352D" w14:textId="4858CB93" w:rsidR="005550E1" w:rsidRPr="006A5AE3" w:rsidRDefault="005550E1" w:rsidP="005550E1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Czas regulowany: od 5 s do 30 min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3F822" w14:textId="6FA433D0" w:rsidR="005550E1" w:rsidRPr="00FD6546" w:rsidRDefault="006A5AE3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B5D47" w14:textId="26015131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D11AC7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66249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19BC52DB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38B914A9" w14:textId="0671BF55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A7A00" w14:textId="32DFA20E" w:rsidR="005550E1" w:rsidRPr="006A5AE3" w:rsidRDefault="005550E1" w:rsidP="005550E1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Szerokość impulsu regulowana: od 2 do 30 ms, z krokiem 1 ms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72D57" w14:textId="0964ACD9" w:rsidR="005550E1" w:rsidRPr="00FD6546" w:rsidRDefault="006A5AE3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32631" w14:textId="1B949DAB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D11AC7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CF980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61EE1D59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E373E41" w14:textId="1769A62F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C0208" w14:textId="5B7497B6" w:rsidR="005550E1" w:rsidRPr="006A5AE3" w:rsidRDefault="005550E1" w:rsidP="005550E1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Częstotliwość regulowana: 1, 2, 3, 4, 5, 6, 7, 8, 9 i 10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6AC26" w14:textId="19FF039E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6ECF9" w14:textId="2F716CEF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D11AC7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DC4A7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6071A90F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64F9DF0B" w14:textId="1ED91D2E" w:rsidR="005550E1" w:rsidRPr="00FD6546" w:rsidRDefault="006A5AE3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32.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EA7EC" w14:textId="4FFB76AC" w:rsidR="005550E1" w:rsidRPr="006A5AE3" w:rsidRDefault="005550E1" w:rsidP="005550E1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Napięcie regulowane: od 0 do 100 V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CFD66" w14:textId="7647C517" w:rsidR="005550E1" w:rsidRPr="00FD6546" w:rsidRDefault="006A5AE3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204C7" w14:textId="2D6CCF10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D11AC7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E0E26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730CF00B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C37CD27" w14:textId="5A05730E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33.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6284F" w14:textId="04A97C25" w:rsidR="005550E1" w:rsidRPr="006A5AE3" w:rsidRDefault="005550E1" w:rsidP="005550E1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Dopuszczalna temperatura regulowana: od 37 do 95</w:t>
            </w:r>
            <w:r w:rsidRPr="006A5AE3">
              <w:rPr>
                <w:rFonts w:asciiTheme="minorHAnsi" w:hAnsiTheme="minorHAnsi" w:cs="Arial"/>
                <w:sz w:val="22"/>
                <w:szCs w:val="22"/>
              </w:rPr>
              <w:t>º</w:t>
            </w:r>
            <w:r w:rsidRPr="006A5AE3">
              <w:rPr>
                <w:rFonts w:asciiTheme="minorHAnsi" w:hAnsiTheme="minorHAnsi"/>
                <w:sz w:val="22"/>
                <w:szCs w:val="22"/>
              </w:rPr>
              <w:t xml:space="preserve">C z </w:t>
            </w:r>
            <w:proofErr w:type="gramStart"/>
            <w:r w:rsidRPr="006A5AE3">
              <w:rPr>
                <w:rFonts w:asciiTheme="minorHAnsi" w:hAnsiTheme="minorHAnsi"/>
                <w:sz w:val="22"/>
                <w:szCs w:val="22"/>
              </w:rPr>
              <w:t>dokładnością  1</w:t>
            </w:r>
            <w:r w:rsidRPr="006A5AE3">
              <w:rPr>
                <w:rFonts w:asciiTheme="minorHAnsi" w:hAnsiTheme="minorHAnsi" w:cs="Arial"/>
                <w:sz w:val="22"/>
                <w:szCs w:val="22"/>
              </w:rPr>
              <w:t>º</w:t>
            </w:r>
            <w:r w:rsidRPr="006A5AE3">
              <w:rPr>
                <w:rFonts w:asciiTheme="minorHAnsi" w:hAnsiTheme="minorHAnsi"/>
                <w:sz w:val="22"/>
                <w:szCs w:val="22"/>
              </w:rPr>
              <w:t>C</w:t>
            </w:r>
            <w:proofErr w:type="gram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5420E" w14:textId="3A60EF67" w:rsidR="005550E1" w:rsidRPr="00FD6546" w:rsidRDefault="006A5AE3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C3E762" w14:textId="4250622B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D11AC7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05B57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4DA6593C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7D73B2B" w14:textId="598C51A3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5AF00" w14:textId="3015BF53" w:rsidR="005550E1" w:rsidRPr="006A5AE3" w:rsidRDefault="005550E1" w:rsidP="005550E1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Automatyczna kontrola ustawionej temperatury 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74655" w14:textId="673A783F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1C841" w14:textId="20D2DECB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D11AC7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9C20E2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0EF21B0A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C4F5E2A" w14:textId="2ED1DBA4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C4F24" w14:textId="4D599311" w:rsidR="005550E1" w:rsidRPr="006A5AE3" w:rsidRDefault="005550E1" w:rsidP="005550E1">
            <w:pPr>
              <w:pStyle w:val="Standard"/>
              <w:rPr>
                <w:rFonts w:asciiTheme="minorHAnsi" w:hAnsiTheme="minorHAnsi" w:cs="Calibr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Sygnał akustyczny po zakończeniu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lezji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508C5" w14:textId="4923FD66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E4E9A" w14:textId="54B9DD0C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D11AC7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DA260A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4FF98550" w14:textId="77777777" w:rsidTr="00D14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14444" w:type="dxa"/>
            <w:gridSpan w:val="5"/>
            <w:shd w:val="clear" w:color="auto" w:fill="FFFFFF"/>
          </w:tcPr>
          <w:p w14:paraId="3B1FD9F6" w14:textId="45A9CDDB" w:rsidR="00BD2576" w:rsidRPr="006A5AE3" w:rsidRDefault="00BD2576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b/>
                <w:sz w:val="22"/>
                <w:szCs w:val="22"/>
              </w:rPr>
              <w:t>POZOSTAŁE CECHY</w:t>
            </w:r>
          </w:p>
        </w:tc>
      </w:tr>
      <w:tr w:rsidR="005550E1" w:rsidRPr="00FD6546" w14:paraId="499DC74F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C57B5D0" w14:textId="31868E9B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6DE74" w14:textId="44A69261" w:rsidR="005550E1" w:rsidRPr="006A5AE3" w:rsidRDefault="005550E1" w:rsidP="005550E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Możliwość przeprowadzenia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termolezji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proofErr w:type="spellStart"/>
            <w:proofErr w:type="gramStart"/>
            <w:r w:rsidRPr="006A5AE3">
              <w:rPr>
                <w:rFonts w:asciiTheme="minorHAnsi" w:hAnsiTheme="minorHAnsi"/>
                <w:sz w:val="22"/>
                <w:szCs w:val="22"/>
              </w:rPr>
              <w:t>nuromostymulacji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epiduralnej</w:t>
            </w:r>
            <w:proofErr w:type="spellEnd"/>
            <w:proofErr w:type="gram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w oparciu o jednorazowego użytku elektrodę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epiduralną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monopolarną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z kontrolą i odczytem temperatury i portem do iniekcji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F0E593" w14:textId="04BD1D35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425A5" w14:textId="03F60C9C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4524B2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557BE372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2980FC3" w14:textId="35245354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37.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15DD1" w14:textId="240B6345" w:rsidR="005550E1" w:rsidRPr="006A5AE3" w:rsidRDefault="005550E1" w:rsidP="005550E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Przeprowadzenie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lezji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palisadowej stawu krzyżowo – biodr</w:t>
            </w:r>
            <w:r w:rsidR="009E5D08" w:rsidRPr="006A5AE3">
              <w:rPr>
                <w:rFonts w:asciiTheme="minorHAnsi" w:hAnsiTheme="minorHAnsi"/>
                <w:sz w:val="22"/>
                <w:szCs w:val="22"/>
              </w:rPr>
              <w:t xml:space="preserve">owego w oparciu o zastosowanie </w:t>
            </w:r>
            <w:r w:rsidRPr="006A5AE3">
              <w:rPr>
                <w:rFonts w:asciiTheme="minorHAnsi" w:hAnsiTheme="minorHAnsi"/>
                <w:sz w:val="22"/>
                <w:szCs w:val="22"/>
              </w:rPr>
              <w:t>4 elektrod (bipolarnie)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98FAAF" w14:textId="22C4BDEA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5EAA9" w14:textId="114E6BE1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81C21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51B1FECF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7C368740" w14:textId="3575124C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38.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F8D2C" w14:textId="54D41817" w:rsidR="005550E1" w:rsidRPr="006A5AE3" w:rsidRDefault="005550E1" w:rsidP="005550E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Możliwość wykonywania zabiegów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lezji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dysków dedykowana elastyczną jednorazowa elektrodą w trybie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monopolarnym</w:t>
            </w:r>
            <w:proofErr w:type="spellEnd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 z automatycznym stopniowaniem temperatury.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7B29E" w14:textId="63EC0F54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C24E1" w14:textId="088D5ADA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F782C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275D34CE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37EECD09" w14:textId="0A32A7F6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39.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C928E" w14:textId="67AD0A7D" w:rsidR="005550E1" w:rsidRPr="006A5AE3" w:rsidRDefault="005550E1" w:rsidP="005550E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 xml:space="preserve">Kaniulo- elektrody z precyzyjną kontrolą temperatury i portem do podawania leków 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F4BF2" w14:textId="536880B3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14E24" w14:textId="31E314F1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FA301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5916A16F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2BAB826" w14:textId="0C09FED7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76B5C" w14:textId="7F3BF75C" w:rsidR="005550E1" w:rsidRPr="006A5AE3" w:rsidRDefault="005550E1" w:rsidP="005550E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6A5AE3">
              <w:rPr>
                <w:rFonts w:asciiTheme="minorHAnsi" w:hAnsiTheme="minorHAnsi"/>
                <w:sz w:val="22"/>
                <w:szCs w:val="22"/>
              </w:rPr>
              <w:t>Ró</w:t>
            </w:r>
            <w:r w:rsidR="009E5D08" w:rsidRPr="006A5AE3">
              <w:rPr>
                <w:rFonts w:asciiTheme="minorHAnsi" w:hAnsiTheme="minorHAnsi"/>
                <w:sz w:val="22"/>
                <w:szCs w:val="22"/>
              </w:rPr>
              <w:t xml:space="preserve">żnego rodzaju kaniule: proste, </w:t>
            </w:r>
            <w:r w:rsidRPr="006A5AE3">
              <w:rPr>
                <w:rFonts w:asciiTheme="minorHAnsi" w:hAnsiTheme="minorHAnsi"/>
                <w:sz w:val="22"/>
                <w:szCs w:val="22"/>
              </w:rPr>
              <w:t xml:space="preserve">zakrzywione, </w:t>
            </w:r>
            <w:proofErr w:type="gramStart"/>
            <w:r w:rsidRPr="006A5AE3">
              <w:rPr>
                <w:rFonts w:asciiTheme="minorHAnsi" w:hAnsiTheme="minorHAnsi"/>
                <w:sz w:val="22"/>
                <w:szCs w:val="22"/>
              </w:rPr>
              <w:t xml:space="preserve">standard,  </w:t>
            </w:r>
            <w:proofErr w:type="spellStart"/>
            <w:r w:rsidRPr="006A5AE3">
              <w:rPr>
                <w:rFonts w:asciiTheme="minorHAnsi" w:hAnsiTheme="minorHAnsi"/>
                <w:sz w:val="22"/>
                <w:szCs w:val="22"/>
              </w:rPr>
              <w:t>silikonowane</w:t>
            </w:r>
            <w:proofErr w:type="spellEnd"/>
            <w:proofErr w:type="gramEnd"/>
            <w:r w:rsidRPr="006A5AE3">
              <w:rPr>
                <w:rFonts w:asciiTheme="minorHAnsi" w:hAnsiTheme="minorHAnsi"/>
                <w:sz w:val="22"/>
                <w:szCs w:val="22"/>
              </w:rPr>
              <w:t>,  do obrazowania w USG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EA0C2" w14:textId="3A8D8B85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A0160" w14:textId="6FA740C8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E3A3FB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6C4ABAB1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96251F0" w14:textId="5FDA945C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41.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E32B7" w14:textId="432E80F3" w:rsidR="005550E1" w:rsidRPr="006A5AE3" w:rsidRDefault="005550E1" w:rsidP="005550E1">
            <w:pPr>
              <w:pStyle w:val="Standard"/>
              <w:rPr>
                <w:rFonts w:ascii="Calibri" w:hAnsi="Calibri"/>
                <w:sz w:val="22"/>
                <w:szCs w:val="22"/>
              </w:rPr>
            </w:pPr>
            <w:r w:rsidRPr="006A5AE3">
              <w:rPr>
                <w:rFonts w:ascii="Calibri" w:hAnsi="Calibri"/>
                <w:sz w:val="22"/>
                <w:szCs w:val="22"/>
              </w:rPr>
              <w:t>Generator wyposażony w bibliotekę pacjenta z możliwością wprowadzania danych pacjenta, oznaczania rejonów anatomicznych z możliwością zapisu danych na dysku wewnętrznym lub w zewnętrznej pamięci USB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C57BE" w14:textId="632E33F9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EF5E2" w14:textId="7E6D33AF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B9B1F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40B6F765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0068BC79" w14:textId="16855645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318BE" w14:textId="6A15B1AF" w:rsidR="005550E1" w:rsidRPr="006A5AE3" w:rsidRDefault="005550E1" w:rsidP="005550E1">
            <w:pPr>
              <w:pStyle w:val="Standard"/>
              <w:rPr>
                <w:rFonts w:ascii="Calibri" w:hAnsi="Calibri"/>
                <w:sz w:val="22"/>
                <w:szCs w:val="22"/>
              </w:rPr>
            </w:pPr>
            <w:r w:rsidRPr="006A5AE3">
              <w:rPr>
                <w:rFonts w:ascii="Calibri" w:hAnsi="Calibri"/>
                <w:sz w:val="22"/>
                <w:szCs w:val="22"/>
              </w:rPr>
              <w:t xml:space="preserve">Archiwizacja danych z zabiegów. Zapamiętywanie i przypisywanie do konkretnego pacjenta wartości stymulacji, wartości </w:t>
            </w:r>
            <w:proofErr w:type="spellStart"/>
            <w:r w:rsidRPr="006A5AE3">
              <w:rPr>
                <w:rFonts w:ascii="Calibri" w:hAnsi="Calibri"/>
                <w:sz w:val="22"/>
                <w:szCs w:val="22"/>
              </w:rPr>
              <w:t>lezji</w:t>
            </w:r>
            <w:proofErr w:type="spellEnd"/>
            <w:r w:rsidRPr="006A5AE3">
              <w:rPr>
                <w:rFonts w:ascii="Calibri" w:hAnsi="Calibri"/>
                <w:sz w:val="22"/>
                <w:szCs w:val="22"/>
              </w:rPr>
              <w:t>, czas trwania, napięcie, impedancję, prąd, dla każdej elektrody osobno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8FFFF" w14:textId="7E8CBC4F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1D319" w14:textId="3E64CAAB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C2A7F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713DCFDD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4EDA596" w14:textId="23D1DFC6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43.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F6499A" w14:textId="5D4E6462" w:rsidR="005550E1" w:rsidRPr="006A5AE3" w:rsidRDefault="005550E1" w:rsidP="005550E1">
            <w:pPr>
              <w:pStyle w:val="Standard"/>
              <w:rPr>
                <w:rFonts w:ascii="Calibri" w:hAnsi="Calibri"/>
                <w:sz w:val="22"/>
                <w:szCs w:val="22"/>
              </w:rPr>
            </w:pPr>
            <w:r w:rsidRPr="006A5AE3">
              <w:rPr>
                <w:rFonts w:ascii="Calibri" w:hAnsi="Calibri"/>
                <w:sz w:val="22"/>
                <w:szCs w:val="22"/>
              </w:rPr>
              <w:t>Możliwość zapisywania zrzutu ekranu w formacie JPEG w wewnętrznej pamięci urządzenia lub zewnętrznej pamięci USB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2782D" w14:textId="78210F44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95162" w14:textId="3BBFD2F8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3D9F8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E1" w:rsidRPr="00FD6546" w14:paraId="43D23BA0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A8099ED" w14:textId="033DA540" w:rsidR="005550E1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44.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DDD36" w14:textId="04D60F38" w:rsidR="005550E1" w:rsidRPr="006A5AE3" w:rsidRDefault="005550E1" w:rsidP="005550E1">
            <w:pPr>
              <w:pStyle w:val="Standard"/>
              <w:rPr>
                <w:rFonts w:ascii="Calibri" w:hAnsi="Calibri"/>
                <w:sz w:val="22"/>
                <w:szCs w:val="22"/>
              </w:rPr>
            </w:pPr>
            <w:r w:rsidRPr="006A5AE3">
              <w:rPr>
                <w:rFonts w:ascii="Calibri" w:hAnsi="Calibri"/>
                <w:sz w:val="22"/>
                <w:szCs w:val="22"/>
              </w:rPr>
              <w:t>Eksport danych z zabiegu w formacie na dowolną pamięć USB z możliwością odczytu na dowolnym komp</w:t>
            </w:r>
            <w:r w:rsidR="009E5D08" w:rsidRPr="006A5AE3">
              <w:rPr>
                <w:rFonts w:ascii="Calibri" w:hAnsi="Calibri"/>
                <w:sz w:val="22"/>
                <w:szCs w:val="22"/>
              </w:rPr>
              <w:t xml:space="preserve">uterze z oprogramowaniem </w:t>
            </w:r>
            <w:proofErr w:type="spellStart"/>
            <w:r w:rsidR="009E5D08" w:rsidRPr="006A5AE3">
              <w:rPr>
                <w:rFonts w:ascii="Calibri" w:hAnsi="Calibri"/>
                <w:sz w:val="22"/>
                <w:szCs w:val="22"/>
              </w:rPr>
              <w:t>Excell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C185E" w14:textId="38AB96C0" w:rsidR="005550E1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F8705" w14:textId="490D4D8F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E3326F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B9F7D" w14:textId="77777777" w:rsidR="005550E1" w:rsidRPr="00FD6546" w:rsidRDefault="005550E1" w:rsidP="005550E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5761FAEA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009A62D3" w14:textId="323CA576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45.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DE5D6" w14:textId="1B80D3A6" w:rsidR="00BD2576" w:rsidRPr="006A5AE3" w:rsidRDefault="00BD2576" w:rsidP="00BD2576">
            <w:pPr>
              <w:pStyle w:val="Standard"/>
              <w:rPr>
                <w:rFonts w:ascii="Calibri" w:hAnsi="Calibri"/>
                <w:sz w:val="22"/>
                <w:szCs w:val="22"/>
              </w:rPr>
            </w:pPr>
            <w:r w:rsidRPr="006A5AE3">
              <w:rPr>
                <w:rFonts w:ascii="Calibri" w:hAnsi="Calibri"/>
                <w:sz w:val="22"/>
                <w:szCs w:val="22"/>
              </w:rPr>
              <w:t xml:space="preserve">Możliwość wykonania </w:t>
            </w:r>
            <w:proofErr w:type="spellStart"/>
            <w:r w:rsidRPr="006A5AE3">
              <w:rPr>
                <w:rFonts w:ascii="Calibri" w:hAnsi="Calibri"/>
                <w:sz w:val="22"/>
                <w:szCs w:val="22"/>
              </w:rPr>
              <w:t>termolezji</w:t>
            </w:r>
            <w:proofErr w:type="spellEnd"/>
            <w:r w:rsidRPr="006A5AE3">
              <w:rPr>
                <w:rFonts w:ascii="Calibri" w:hAnsi="Calibri"/>
                <w:sz w:val="22"/>
                <w:szCs w:val="22"/>
              </w:rPr>
              <w:t xml:space="preserve"> pul</w:t>
            </w:r>
            <w:r w:rsidR="009E5D08" w:rsidRPr="006A5AE3">
              <w:rPr>
                <w:rFonts w:ascii="Calibri" w:hAnsi="Calibri"/>
                <w:sz w:val="22"/>
                <w:szCs w:val="22"/>
              </w:rPr>
              <w:t xml:space="preserve">sacyjnej </w:t>
            </w:r>
            <w:proofErr w:type="spellStart"/>
            <w:r w:rsidR="009E5D08" w:rsidRPr="006A5AE3">
              <w:rPr>
                <w:rFonts w:ascii="Calibri" w:hAnsi="Calibri"/>
                <w:sz w:val="22"/>
                <w:szCs w:val="22"/>
              </w:rPr>
              <w:t>epiduralnej</w:t>
            </w:r>
            <w:proofErr w:type="spellEnd"/>
            <w:r w:rsidR="009E5D08" w:rsidRPr="006A5AE3">
              <w:rPr>
                <w:rFonts w:ascii="Calibri" w:hAnsi="Calibri"/>
                <w:sz w:val="22"/>
                <w:szCs w:val="22"/>
              </w:rPr>
              <w:t xml:space="preserve"> w oparciu </w:t>
            </w:r>
            <w:r w:rsidRPr="006A5AE3">
              <w:rPr>
                <w:rFonts w:ascii="Calibri" w:hAnsi="Calibri"/>
                <w:sz w:val="22"/>
                <w:szCs w:val="22"/>
              </w:rPr>
              <w:t xml:space="preserve">o dedykowaną elektrodę. 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70A87" w14:textId="38445934" w:rsidR="00BD2576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B9C70" w14:textId="4C4AE5F1" w:rsidR="00BD2576" w:rsidRPr="00FD6546" w:rsidRDefault="005550E1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D1B6E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0CC625B7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22497806" w14:textId="61C8FF57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46.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E4FEC" w14:textId="0232886C" w:rsidR="00BD2576" w:rsidRPr="006A5AE3" w:rsidRDefault="00BD2576" w:rsidP="00BD2576">
            <w:pPr>
              <w:pStyle w:val="Standard"/>
              <w:rPr>
                <w:rFonts w:ascii="Calibri" w:hAnsi="Calibri"/>
                <w:sz w:val="22"/>
                <w:szCs w:val="22"/>
              </w:rPr>
            </w:pPr>
            <w:r w:rsidRPr="006A5AE3">
              <w:rPr>
                <w:rFonts w:ascii="Calibri" w:hAnsi="Calibri"/>
                <w:sz w:val="22"/>
                <w:szCs w:val="22"/>
              </w:rPr>
              <w:t>Możliwość wydruku karty pacjenta zaraz po zakończeniu zabiegu.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D1775" w14:textId="311EE7D3" w:rsidR="00BD2576" w:rsidRPr="00FD6546" w:rsidRDefault="009E5D08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9ADC3" w14:textId="164E9C6F" w:rsidR="00BD2576" w:rsidRPr="00FD6546" w:rsidRDefault="005550E1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BC58A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297BCA09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220F6BD" w14:textId="36E4054B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A69A88" w14:textId="3395E86D" w:rsidR="00BD2576" w:rsidRPr="007B2028" w:rsidRDefault="00BD2576" w:rsidP="00BD2576">
            <w:pPr>
              <w:pStyle w:val="Standard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Okres gwarancji na oferowane urządzenie co najmniej 24 m-ce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3467E" w14:textId="5CCA1473" w:rsidR="00BD2576" w:rsidRPr="00FD6546" w:rsidRDefault="00BD2576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BA2DD8" w14:textId="5DD27278" w:rsidR="00BD2576" w:rsidRDefault="009E5D08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24 </w:t>
            </w:r>
            <w:r w:rsidR="006A5AE3">
              <w:rPr>
                <w:rFonts w:asciiTheme="minorHAnsi" w:hAnsiTheme="minorHAnsi" w:cstheme="minorHAnsi"/>
                <w:sz w:val="22"/>
                <w:szCs w:val="22"/>
              </w:rPr>
              <w:t>miesiące – 0 pkt</w:t>
            </w:r>
            <w:r w:rsidR="00BD25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17D9D86" w14:textId="77777777" w:rsidR="00BD257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 miesięcy – 5 pkt.</w:t>
            </w:r>
          </w:p>
          <w:p w14:paraId="0E344FFB" w14:textId="3B10E071" w:rsidR="00BD257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 miesięcy – 10 pkt.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CFB92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4933769B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8CC48B5" w14:textId="57B03882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48.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E2BB6" w14:textId="77777777" w:rsidR="00BD2576" w:rsidRPr="007B2028" w:rsidRDefault="00BD2576" w:rsidP="00BD257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Wykonanie przeglądów technicznych w okresie gwarancji zgodnie z zaleceniami producenta przedmiotu zamówienia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FA46F" w14:textId="77777777" w:rsidR="00BD2576" w:rsidRPr="00FD6546" w:rsidRDefault="00BD2576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3FC75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38EEF1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42A64A03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659F718" w14:textId="1F9702EE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924F1" w14:textId="77777777" w:rsidR="00BD2576" w:rsidRPr="007B2028" w:rsidRDefault="00BD2576" w:rsidP="00BD2576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Szkolenie personelu (certyfikat potwierdzający przeszkolenie personelu) 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BB077E" w14:textId="77777777" w:rsidR="00BD2576" w:rsidRPr="00FD6546" w:rsidRDefault="00BD2576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B53BB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67D013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5728E43A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00722F3C" w14:textId="2E256C79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AB19E" w14:textId="77777777" w:rsidR="00BD2576" w:rsidRPr="006049EB" w:rsidRDefault="00BD2576" w:rsidP="00BD2576">
            <w:pPr>
              <w:rPr>
                <w:rFonts w:ascii="Calibri" w:hAnsi="Calibri" w:cs="Calibri"/>
                <w:sz w:val="22"/>
                <w:szCs w:val="22"/>
              </w:rPr>
            </w:pPr>
            <w:r w:rsidRPr="006049EB">
              <w:rPr>
                <w:rFonts w:ascii="Calibri" w:hAnsi="Calibri" w:cs="Calibri"/>
                <w:sz w:val="22"/>
                <w:szCs w:val="22"/>
              </w:rPr>
              <w:t xml:space="preserve">Maksymalny termin dostawy przedmiotu zamówienia do 35 dni kalendarzowych 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CC34E" w14:textId="77777777" w:rsidR="00BD2576" w:rsidRPr="00FD6546" w:rsidRDefault="00BD2576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D6285" w14:textId="77777777" w:rsidR="00BD2576" w:rsidRPr="006049EB" w:rsidRDefault="00BD2576" w:rsidP="00BD2576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049EB">
              <w:rPr>
                <w:rFonts w:ascii="Calibri" w:hAnsi="Calibri" w:cs="Calibri"/>
                <w:sz w:val="22"/>
                <w:szCs w:val="22"/>
              </w:rPr>
              <w:t>do</w:t>
            </w:r>
            <w:proofErr w:type="gramEnd"/>
            <w:r w:rsidRPr="006049EB">
              <w:rPr>
                <w:rFonts w:ascii="Calibri" w:hAnsi="Calibri" w:cs="Calibri"/>
                <w:sz w:val="22"/>
                <w:szCs w:val="22"/>
              </w:rPr>
              <w:t xml:space="preserve"> 35 dni – 0 pkt.</w:t>
            </w:r>
          </w:p>
          <w:p w14:paraId="2F698AB1" w14:textId="77777777" w:rsidR="00BD2576" w:rsidRPr="006049EB" w:rsidRDefault="00BD2576" w:rsidP="00BD2576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049EB">
              <w:rPr>
                <w:rFonts w:ascii="Calibri" w:hAnsi="Calibri" w:cs="Calibri"/>
                <w:sz w:val="22"/>
                <w:szCs w:val="22"/>
              </w:rPr>
              <w:t>do</w:t>
            </w:r>
            <w:proofErr w:type="gramEnd"/>
            <w:r w:rsidRPr="006049EB">
              <w:rPr>
                <w:rFonts w:ascii="Calibri" w:hAnsi="Calibri" w:cs="Calibri"/>
                <w:sz w:val="22"/>
                <w:szCs w:val="22"/>
              </w:rPr>
              <w:t xml:space="preserve"> 30 dni – 20 pkt.</w:t>
            </w:r>
          </w:p>
          <w:p w14:paraId="7EFA843C" w14:textId="77777777" w:rsidR="00BD2576" w:rsidRPr="006049EB" w:rsidRDefault="00BD2576" w:rsidP="00BD2576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049EB">
              <w:rPr>
                <w:rFonts w:ascii="Calibri" w:hAnsi="Calibri" w:cs="Calibri"/>
                <w:sz w:val="22"/>
                <w:szCs w:val="22"/>
              </w:rPr>
              <w:t>do</w:t>
            </w:r>
            <w:proofErr w:type="gramEnd"/>
            <w:r w:rsidRPr="006049EB">
              <w:rPr>
                <w:rFonts w:ascii="Calibri" w:hAnsi="Calibri" w:cs="Calibri"/>
                <w:sz w:val="22"/>
                <w:szCs w:val="22"/>
              </w:rPr>
              <w:t xml:space="preserve"> 25 dni – 30 pkt.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FED20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  <w:tr w:rsidR="00BD2576" w:rsidRPr="00FD6546" w14:paraId="2AA1E2B2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56C86BCC" w14:textId="03C050B1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C4C12" w14:textId="77777777" w:rsidR="00BD2576" w:rsidRPr="007B2028" w:rsidRDefault="00BD2576" w:rsidP="00BD2576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Gwarantowana dostępność części zamiennych 10 lat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F3C02" w14:textId="77777777" w:rsidR="00BD2576" w:rsidRPr="00FD6546" w:rsidRDefault="00BD2576" w:rsidP="006A5AE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E0106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A3D64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2576" w:rsidRPr="00FD6546" w14:paraId="1781A8C1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1F829770" w14:textId="4B68EC1E" w:rsidR="00BD2576" w:rsidRPr="00FD6546" w:rsidRDefault="006A5AE3" w:rsidP="006A5AE3">
            <w:pPr>
              <w:pStyle w:val="Standard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8762E" w14:textId="77777777" w:rsidR="00BD2576" w:rsidRPr="007B2028" w:rsidRDefault="00BD2576" w:rsidP="00BD2576">
            <w:pPr>
              <w:pStyle w:val="Standard"/>
              <w:rPr>
                <w:rFonts w:ascii="Calibri" w:hAnsi="Calibri" w:cs="Calibri"/>
                <w:bCs/>
                <w:sz w:val="22"/>
                <w:szCs w:val="22"/>
              </w:rPr>
            </w:pPr>
            <w:r w:rsidRPr="007B2028">
              <w:rPr>
                <w:rFonts w:ascii="Calibri" w:hAnsi="Calibri" w:cs="Calibri"/>
                <w:color w:val="000000"/>
                <w:sz w:val="22"/>
                <w:szCs w:val="22"/>
              </w:rPr>
              <w:t>Instrukcja obsługi w języku polskim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AC264" w14:textId="77777777" w:rsidR="00BD2576" w:rsidRPr="00FD6546" w:rsidRDefault="00BD2576" w:rsidP="006A5AE3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603D96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</w:rPr>
              <w:t xml:space="preserve">Bez </w:t>
            </w:r>
            <w:r w:rsidRPr="00FD6546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ar-SA" w:bidi="ar-SA"/>
              </w:rPr>
              <w:t>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7735E" w14:textId="77777777" w:rsidR="00BD2576" w:rsidRPr="00FD6546" w:rsidRDefault="00BD2576" w:rsidP="00BD2576">
            <w:pPr>
              <w:pStyle w:val="Standard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D2576" w:rsidRPr="00FD6546" w14:paraId="5BCCF3D2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1B245FA4" w14:textId="3093AC39" w:rsidR="00BD2576" w:rsidRPr="00FD6546" w:rsidRDefault="006A5AE3" w:rsidP="006A5AE3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53.</w:t>
            </w:r>
          </w:p>
        </w:tc>
        <w:tc>
          <w:tcPr>
            <w:tcW w:w="609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5E6D3" w14:textId="77777777" w:rsidR="00BD2576" w:rsidRPr="00FD6546" w:rsidRDefault="00BD2576" w:rsidP="00BD2576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Czas reakcji na podjęcie czynności serwis</w:t>
            </w:r>
            <w:r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owych w okresie gwarancji</w:t>
            </w: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 xml:space="preserve"> w dni robocze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51B1A" w14:textId="77777777" w:rsidR="00BD2576" w:rsidRPr="00FD6546" w:rsidRDefault="00BD2576" w:rsidP="006A5AE3">
            <w:pPr>
              <w:pStyle w:val="Standard"/>
              <w:widowControl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≤ 24 godz.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D5DE2" w14:textId="77777777" w:rsidR="00BD2576" w:rsidRPr="00FD6546" w:rsidRDefault="00BD2576" w:rsidP="00BD2576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6BBC" w14:textId="77777777" w:rsidR="00BD2576" w:rsidRPr="00FD6546" w:rsidRDefault="00BD2576" w:rsidP="00BD2576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BD2576" w:rsidRPr="00FD6546" w14:paraId="4813F6F0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60B2A80A" w14:textId="26D29F84" w:rsidR="00BD2576" w:rsidRPr="00FD6546" w:rsidRDefault="006A5AE3" w:rsidP="006A5AE3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54.</w:t>
            </w:r>
          </w:p>
        </w:tc>
        <w:tc>
          <w:tcPr>
            <w:tcW w:w="609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55EED" w14:textId="77777777" w:rsidR="00BD2576" w:rsidRPr="00FD6546" w:rsidRDefault="00BD2576" w:rsidP="00BD2576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Czas na usunięcie awarii (rozumiane, jako przywrócenie pierwotnej funkcjonalności) [dni robocze].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77507" w14:textId="77777777" w:rsidR="00BD2576" w:rsidRPr="00FD6546" w:rsidRDefault="00BD2576" w:rsidP="006A5AE3">
            <w:pPr>
              <w:pStyle w:val="Standard"/>
              <w:widowControl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≤ 5 dni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15999" w14:textId="77777777" w:rsidR="00BD2576" w:rsidRPr="00FD6546" w:rsidRDefault="00BD2576" w:rsidP="00BD2576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70411" w14:textId="77777777" w:rsidR="00BD2576" w:rsidRPr="00FD6546" w:rsidRDefault="00BD2576" w:rsidP="00BD2576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5550E1" w:rsidRPr="00FD6546" w14:paraId="59E55C88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6D5DA127" w14:textId="1B507DE2" w:rsidR="005550E1" w:rsidRPr="00FD6546" w:rsidRDefault="006A5AE3" w:rsidP="006A5AE3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55.</w:t>
            </w:r>
          </w:p>
        </w:tc>
        <w:tc>
          <w:tcPr>
            <w:tcW w:w="609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FC524C" w14:textId="3544FED4" w:rsidR="005550E1" w:rsidRPr="005550E1" w:rsidRDefault="005550E1" w:rsidP="005550E1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5550E1">
              <w:rPr>
                <w:rFonts w:asciiTheme="minorHAnsi" w:hAnsiTheme="minorHAnsi" w:cstheme="minorHAnsi"/>
                <w:sz w:val="22"/>
                <w:szCs w:val="22"/>
              </w:rPr>
              <w:t xml:space="preserve">Sprzęt zastępczy na czas naprawy 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E14A2" w14:textId="176E378C" w:rsidR="005550E1" w:rsidRPr="00FD6546" w:rsidRDefault="005550E1" w:rsidP="006A5AE3">
            <w:pPr>
              <w:pStyle w:val="Standard"/>
              <w:widowControl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A81B1" w14:textId="133F51AF" w:rsidR="005550E1" w:rsidRPr="00FD6546" w:rsidRDefault="005550E1" w:rsidP="00BD2576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E19EC" w14:textId="77777777" w:rsidR="005550E1" w:rsidRPr="00FD6546" w:rsidRDefault="005550E1" w:rsidP="00BD2576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BD2576" w:rsidRPr="00FD6546" w14:paraId="60444E41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40F52B35" w14:textId="146B5AB0" w:rsidR="00BD2576" w:rsidRPr="00FD6546" w:rsidRDefault="006A5AE3" w:rsidP="006A5AE3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56.</w:t>
            </w:r>
          </w:p>
        </w:tc>
        <w:tc>
          <w:tcPr>
            <w:tcW w:w="609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757D0" w14:textId="77777777" w:rsidR="00BD2576" w:rsidRPr="00FD6546" w:rsidRDefault="00BD2576" w:rsidP="00BD2576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Możliwość zgłaszania awarii: telefon, email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08BF3" w14:textId="77777777" w:rsidR="00BD2576" w:rsidRPr="00FD6546" w:rsidRDefault="00BD2576" w:rsidP="006A5AE3">
            <w:pPr>
              <w:pStyle w:val="Standard"/>
              <w:widowControl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Tak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5A466" w14:textId="77777777" w:rsidR="00BD2576" w:rsidRPr="00FD6546" w:rsidRDefault="00BD2576" w:rsidP="00BD2576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09C99" w14:textId="77777777" w:rsidR="00BD2576" w:rsidRPr="00FD6546" w:rsidRDefault="00BD2576" w:rsidP="00BD2576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  <w:tr w:rsidR="00BD2576" w:rsidRPr="00FD6546" w14:paraId="3F34A10E" w14:textId="77777777" w:rsidTr="00243B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15" w:type="dxa"/>
          <w:cantSplit/>
          <w:jc w:val="center"/>
        </w:trPr>
        <w:tc>
          <w:tcPr>
            <w:tcW w:w="704" w:type="dxa"/>
            <w:shd w:val="clear" w:color="auto" w:fill="FFFFFF"/>
          </w:tcPr>
          <w:p w14:paraId="377B080D" w14:textId="77770388" w:rsidR="00BD2576" w:rsidRPr="00FD6546" w:rsidRDefault="006A5AE3" w:rsidP="006A5AE3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57.</w:t>
            </w:r>
          </w:p>
        </w:tc>
        <w:tc>
          <w:tcPr>
            <w:tcW w:w="609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0BEE8" w14:textId="77777777" w:rsidR="00BD2576" w:rsidRPr="00FD6546" w:rsidRDefault="00BD2576" w:rsidP="00BD2576">
            <w:pPr>
              <w:pStyle w:val="Standard"/>
              <w:widowControl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Autoryzowany serwis gwarancyjny i pogwarancyjny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87822" w14:textId="77777777" w:rsidR="00BD2576" w:rsidRPr="00FD6546" w:rsidRDefault="00BD2576" w:rsidP="006A5AE3">
            <w:pPr>
              <w:pStyle w:val="Standard"/>
              <w:widowControl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Tak, podać</w:t>
            </w:r>
            <w:r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 xml:space="preserve"> adres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5B6D9" w14:textId="77777777" w:rsidR="00BD2576" w:rsidRPr="00FD6546" w:rsidRDefault="00BD2576" w:rsidP="00BD2576">
            <w:pPr>
              <w:pStyle w:val="Standard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  <w:r w:rsidRPr="00FD6546"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  <w:t>Bez punktacji</w:t>
            </w:r>
          </w:p>
        </w:tc>
        <w:tc>
          <w:tcPr>
            <w:tcW w:w="35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47E78" w14:textId="77777777" w:rsidR="00BD2576" w:rsidRPr="00FD6546" w:rsidRDefault="00BD2576" w:rsidP="00BD2576">
            <w:pPr>
              <w:pStyle w:val="Standard"/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 w:bidi="ar-SA"/>
              </w:rPr>
            </w:pPr>
          </w:p>
        </w:tc>
      </w:tr>
    </w:tbl>
    <w:p w14:paraId="6113594C" w14:textId="77777777" w:rsidR="00942804" w:rsidRPr="00CC4AE9" w:rsidRDefault="00942804" w:rsidP="00942804">
      <w:pPr>
        <w:rPr>
          <w:rFonts w:asciiTheme="minorHAnsi" w:eastAsia="Calibri" w:hAnsiTheme="minorHAnsi" w:cstheme="minorHAnsi"/>
          <w:sz w:val="22"/>
          <w:szCs w:val="22"/>
        </w:rPr>
      </w:pPr>
      <w:r w:rsidRPr="00CC4AE9">
        <w:rPr>
          <w:rFonts w:asciiTheme="minorHAnsi" w:eastAsia="Calibri" w:hAnsiTheme="minorHAnsi" w:cstheme="minorHAnsi"/>
          <w:sz w:val="22"/>
          <w:szCs w:val="22"/>
        </w:rPr>
        <w:t>*wypełnia Wykonawca</w:t>
      </w:r>
    </w:p>
    <w:p w14:paraId="3E558FD4" w14:textId="77777777" w:rsidR="00942804" w:rsidRPr="00CC4AE9" w:rsidRDefault="00942804" w:rsidP="00942804">
      <w:pPr>
        <w:rPr>
          <w:rFonts w:asciiTheme="minorHAnsi" w:eastAsia="Calibri" w:hAnsiTheme="minorHAnsi" w:cstheme="minorHAnsi"/>
          <w:sz w:val="22"/>
          <w:szCs w:val="22"/>
        </w:rPr>
      </w:pPr>
      <w:r w:rsidRPr="00CC4AE9">
        <w:rPr>
          <w:rFonts w:asciiTheme="minorHAnsi" w:eastAsia="Calibri" w:hAnsiTheme="minorHAnsi" w:cstheme="minorHAnsi"/>
          <w:sz w:val="22"/>
          <w:szCs w:val="22"/>
        </w:rPr>
        <w:t>Oferta niespełniająca parametrów granicznych podlega odrzuceniu bez dalszego rozpatrywania.</w:t>
      </w:r>
    </w:p>
    <w:p w14:paraId="737B7BF9" w14:textId="77777777" w:rsidR="00942804" w:rsidRPr="00CC4AE9" w:rsidRDefault="00942804" w:rsidP="00942804">
      <w:pPr>
        <w:rPr>
          <w:rFonts w:asciiTheme="minorHAnsi" w:eastAsia="Calibri" w:hAnsiTheme="minorHAnsi" w:cstheme="minorHAnsi"/>
          <w:sz w:val="22"/>
          <w:szCs w:val="22"/>
        </w:rPr>
      </w:pPr>
    </w:p>
    <w:p w14:paraId="634FF5FE" w14:textId="77777777" w:rsidR="00942804" w:rsidRPr="00CC4AE9" w:rsidRDefault="00942804" w:rsidP="00942804">
      <w:pPr>
        <w:pStyle w:val="Textbody"/>
        <w:keepNext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>W kolumnie „Punktacja” zostają wpisane wartości przydzielonych punktów za dany parametr.</w:t>
      </w:r>
    </w:p>
    <w:p w14:paraId="0D9CF8E7" w14:textId="77777777" w:rsidR="00942804" w:rsidRPr="00CC4AE9" w:rsidRDefault="00942804" w:rsidP="00942804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 xml:space="preserve">Zamawiający zastrzega sobie prawo sprawdzenia wiarygodności podanych przez Wykonawcę parametrów technicznych we wszystkich dostępnych źródłach (w tym u producenta). </w:t>
      </w:r>
    </w:p>
    <w:p w14:paraId="5A057169" w14:textId="77777777" w:rsidR="00942804" w:rsidRPr="00CC4AE9" w:rsidRDefault="00942804" w:rsidP="00942804">
      <w:pPr>
        <w:pStyle w:val="Textbody"/>
        <w:jc w:val="both"/>
        <w:rPr>
          <w:rFonts w:asciiTheme="minorHAnsi" w:hAnsiTheme="minorHAnsi" w:cstheme="minorHAnsi"/>
          <w:sz w:val="22"/>
          <w:szCs w:val="22"/>
        </w:rPr>
      </w:pPr>
    </w:p>
    <w:p w14:paraId="1DDCAB87" w14:textId="77777777" w:rsidR="00942804" w:rsidRPr="00CC4AE9" w:rsidRDefault="00942804" w:rsidP="00942804">
      <w:pPr>
        <w:pStyle w:val="Textbody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C4AE9">
        <w:rPr>
          <w:rFonts w:asciiTheme="minorHAnsi" w:hAnsiTheme="minorHAnsi" w:cstheme="minorHAnsi"/>
          <w:b/>
          <w:sz w:val="22"/>
          <w:szCs w:val="22"/>
        </w:rPr>
        <w:t>Oświadczenie Wykonawcy:</w:t>
      </w:r>
    </w:p>
    <w:p w14:paraId="35AD207A" w14:textId="77777777" w:rsidR="00942804" w:rsidRPr="00CC4AE9" w:rsidRDefault="00942804" w:rsidP="00942804">
      <w:pPr>
        <w:pStyle w:val="Textbody"/>
        <w:spacing w:after="0" w:line="300" w:lineRule="auto"/>
        <w:ind w:right="119"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>1. Oświadczamy, że przedstawione powyżej dane są prawdziwe oraz zobowiązujemy się w przypadku wygrania niniejszego postępowania przetargowego do dostarczenia przedmiotu zamówienia spełniającego wyspecyfikowane parametry.</w:t>
      </w:r>
    </w:p>
    <w:p w14:paraId="4DC3B845" w14:textId="77777777" w:rsidR="00942804" w:rsidRPr="00CC4AE9" w:rsidRDefault="00942804" w:rsidP="00942804">
      <w:pPr>
        <w:pStyle w:val="Textbody"/>
        <w:spacing w:line="300" w:lineRule="auto"/>
        <w:ind w:right="119"/>
        <w:rPr>
          <w:rFonts w:asciiTheme="minorHAnsi" w:hAnsiTheme="minorHAnsi" w:cstheme="minorHAnsi"/>
          <w:sz w:val="22"/>
          <w:szCs w:val="22"/>
        </w:rPr>
      </w:pPr>
      <w:r w:rsidRPr="00CC4AE9">
        <w:rPr>
          <w:rFonts w:asciiTheme="minorHAnsi" w:hAnsiTheme="minorHAnsi" w:cstheme="minorHAnsi"/>
          <w:sz w:val="22"/>
          <w:szCs w:val="22"/>
        </w:rPr>
        <w:t xml:space="preserve">2. Oświadczamy, że oferowany, powyżej wyspecyfikowany sprzęt jest kompletny i po jego przekazaniu protokołem odbioru będzie gotowy do eksploatacji, bez żadnych </w:t>
      </w:r>
      <w:r w:rsidRPr="00CC4AE9">
        <w:rPr>
          <w:rFonts w:asciiTheme="minorHAnsi" w:hAnsiTheme="minorHAnsi" w:cstheme="minorHAnsi"/>
          <w:sz w:val="22"/>
          <w:szCs w:val="22"/>
        </w:rPr>
        <w:br/>
        <w:t>dodatkowych zakupów i inwestycji (poza typowymi, znormalizowanymi materiałami eksploatacyjnymi).</w:t>
      </w:r>
    </w:p>
    <w:p w14:paraId="688101A3" w14:textId="77777777" w:rsidR="00942804" w:rsidRDefault="00942804" w:rsidP="00942804">
      <w:pPr>
        <w:pStyle w:val="Textbody"/>
        <w:spacing w:line="300" w:lineRule="auto"/>
        <w:ind w:right="119"/>
        <w:rPr>
          <w:sz w:val="22"/>
          <w:szCs w:val="22"/>
        </w:rPr>
      </w:pPr>
    </w:p>
    <w:p w14:paraId="3828AA80" w14:textId="77777777" w:rsidR="00942804" w:rsidRDefault="00942804" w:rsidP="00942804">
      <w:pPr>
        <w:pStyle w:val="Textbody"/>
        <w:spacing w:line="300" w:lineRule="auto"/>
        <w:ind w:right="119"/>
        <w:rPr>
          <w:sz w:val="22"/>
          <w:szCs w:val="22"/>
        </w:rPr>
      </w:pPr>
      <w:r>
        <w:rPr>
          <w:rFonts w:cs="Calibri"/>
          <w:i/>
        </w:rPr>
        <w:t xml:space="preserve">                                                                                                                                                   Data; kwalifikowany podpis elektroniczny</w:t>
      </w:r>
    </w:p>
    <w:p w14:paraId="0646FDA6" w14:textId="6C7D7FC6" w:rsidR="00D04CD8" w:rsidRDefault="00D04CD8"/>
    <w:p w14:paraId="259BD128" w14:textId="65B3B9AE" w:rsidR="00D04CD8" w:rsidRDefault="00D04CD8"/>
    <w:p w14:paraId="3AE7335C" w14:textId="52AA2085" w:rsidR="00D04CD8" w:rsidRDefault="00D04CD8"/>
    <w:p w14:paraId="63AE6ED2" w14:textId="35DE6CB2" w:rsidR="00D04CD8" w:rsidRDefault="00D04CD8"/>
    <w:p w14:paraId="30FCAC8D" w14:textId="6874666D" w:rsidR="00D04CD8" w:rsidRDefault="00D04CD8"/>
    <w:p w14:paraId="548A4F32" w14:textId="590D04B5" w:rsidR="00D04CD8" w:rsidRDefault="00D04CD8"/>
    <w:p w14:paraId="637A81E6" w14:textId="5BBA6EC8" w:rsidR="00D04CD8" w:rsidRDefault="00D04CD8"/>
    <w:p w14:paraId="1A38C37A" w14:textId="0EAFEA7A" w:rsidR="00D04CD8" w:rsidRDefault="00D04CD8"/>
    <w:p w14:paraId="5491C360" w14:textId="07D471BC" w:rsidR="0068655C" w:rsidRPr="006D7DE8" w:rsidRDefault="0068655C" w:rsidP="00330C2F"/>
    <w:sectPr w:rsidR="0068655C" w:rsidRPr="006D7DE8" w:rsidSect="00BE438D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6B383" w14:textId="77777777" w:rsidR="001D7F78" w:rsidRDefault="001D7F78" w:rsidP="003A5C41">
      <w:r>
        <w:separator/>
      </w:r>
    </w:p>
  </w:endnote>
  <w:endnote w:type="continuationSeparator" w:id="0">
    <w:p w14:paraId="63454D78" w14:textId="77777777" w:rsidR="001D7F78" w:rsidRDefault="001D7F78" w:rsidP="003A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0FC8E" w14:textId="7A66BCFC" w:rsidR="00942804" w:rsidRDefault="00942804" w:rsidP="00FD654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74F04" w14:textId="77777777" w:rsidR="001D7F78" w:rsidRDefault="001D7F78" w:rsidP="003A5C41">
      <w:r>
        <w:separator/>
      </w:r>
    </w:p>
  </w:footnote>
  <w:footnote w:type="continuationSeparator" w:id="0">
    <w:p w14:paraId="61E8C839" w14:textId="77777777" w:rsidR="001D7F78" w:rsidRDefault="001D7F78" w:rsidP="003A5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5114"/>
    <w:multiLevelType w:val="multilevel"/>
    <w:tmpl w:val="DCC2A76A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C00EA"/>
    <w:multiLevelType w:val="hybridMultilevel"/>
    <w:tmpl w:val="84007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4E73"/>
    <w:multiLevelType w:val="hybridMultilevel"/>
    <w:tmpl w:val="A2227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95C"/>
    <w:multiLevelType w:val="hybridMultilevel"/>
    <w:tmpl w:val="33046E8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C4AB0"/>
    <w:multiLevelType w:val="hybridMultilevel"/>
    <w:tmpl w:val="2BB88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F7AEA"/>
    <w:multiLevelType w:val="hybridMultilevel"/>
    <w:tmpl w:val="7A20B4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AB1B96"/>
    <w:multiLevelType w:val="hybridMultilevel"/>
    <w:tmpl w:val="849E2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96FEA"/>
    <w:multiLevelType w:val="hybridMultilevel"/>
    <w:tmpl w:val="844864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1E52D4"/>
    <w:multiLevelType w:val="hybridMultilevel"/>
    <w:tmpl w:val="AC62A5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CA5647"/>
    <w:multiLevelType w:val="hybridMultilevel"/>
    <w:tmpl w:val="0952DA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1E7FD2"/>
    <w:multiLevelType w:val="hybridMultilevel"/>
    <w:tmpl w:val="9B20A9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437D11"/>
    <w:multiLevelType w:val="hybridMultilevel"/>
    <w:tmpl w:val="906C09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95786A"/>
    <w:multiLevelType w:val="hybridMultilevel"/>
    <w:tmpl w:val="26A26A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4F664B"/>
    <w:multiLevelType w:val="hybridMultilevel"/>
    <w:tmpl w:val="437659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0535BF"/>
    <w:multiLevelType w:val="hybridMultilevel"/>
    <w:tmpl w:val="9D2C3A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AC0180"/>
    <w:multiLevelType w:val="hybridMultilevel"/>
    <w:tmpl w:val="6A56C22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DA4F68"/>
    <w:multiLevelType w:val="hybridMultilevel"/>
    <w:tmpl w:val="010C8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23F2E"/>
    <w:multiLevelType w:val="hybridMultilevel"/>
    <w:tmpl w:val="F1A4B3DA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985713"/>
    <w:multiLevelType w:val="hybridMultilevel"/>
    <w:tmpl w:val="E98A1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377CF"/>
    <w:multiLevelType w:val="hybridMultilevel"/>
    <w:tmpl w:val="B4ACE1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16286E"/>
    <w:multiLevelType w:val="hybridMultilevel"/>
    <w:tmpl w:val="E9C24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16775"/>
    <w:multiLevelType w:val="hybridMultilevel"/>
    <w:tmpl w:val="010C8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505FC"/>
    <w:multiLevelType w:val="hybridMultilevel"/>
    <w:tmpl w:val="755E0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53EAF"/>
    <w:multiLevelType w:val="hybridMultilevel"/>
    <w:tmpl w:val="E95CF3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C0AA0"/>
    <w:multiLevelType w:val="hybridMultilevel"/>
    <w:tmpl w:val="99B09CD0"/>
    <w:lvl w:ilvl="0" w:tplc="DC02C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65655"/>
    <w:multiLevelType w:val="hybridMultilevel"/>
    <w:tmpl w:val="3D52E50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A85975"/>
    <w:multiLevelType w:val="hybridMultilevel"/>
    <w:tmpl w:val="26E0C74C"/>
    <w:lvl w:ilvl="0" w:tplc="0415000F">
      <w:start w:val="1"/>
      <w:numFmt w:val="decimal"/>
      <w:lvlText w:val="%1."/>
      <w:lvlJc w:val="left"/>
      <w:pPr>
        <w:ind w:left="164" w:hanging="360"/>
      </w:pPr>
    </w:lvl>
    <w:lvl w:ilvl="1" w:tplc="04150019" w:tentative="1">
      <w:start w:val="1"/>
      <w:numFmt w:val="lowerLetter"/>
      <w:lvlText w:val="%2."/>
      <w:lvlJc w:val="left"/>
      <w:pPr>
        <w:ind w:left="884" w:hanging="360"/>
      </w:p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</w:lvl>
    <w:lvl w:ilvl="3" w:tplc="0415000F" w:tentative="1">
      <w:start w:val="1"/>
      <w:numFmt w:val="decimal"/>
      <w:lvlText w:val="%4."/>
      <w:lvlJc w:val="left"/>
      <w:pPr>
        <w:ind w:left="2324" w:hanging="360"/>
      </w:p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</w:lvl>
  </w:abstractNum>
  <w:abstractNum w:abstractNumId="27" w15:restartNumberingAfterBreak="0">
    <w:nsid w:val="516E22E4"/>
    <w:multiLevelType w:val="hybridMultilevel"/>
    <w:tmpl w:val="7E4A7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1035C"/>
    <w:multiLevelType w:val="hybridMultilevel"/>
    <w:tmpl w:val="2BF4AD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673DA5"/>
    <w:multiLevelType w:val="hybridMultilevel"/>
    <w:tmpl w:val="823470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F1442"/>
    <w:multiLevelType w:val="multilevel"/>
    <w:tmpl w:val="DCC2A76A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395737"/>
    <w:multiLevelType w:val="hybridMultilevel"/>
    <w:tmpl w:val="90CC5E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7005D3"/>
    <w:multiLevelType w:val="hybridMultilevel"/>
    <w:tmpl w:val="6010D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A2C52"/>
    <w:multiLevelType w:val="hybridMultilevel"/>
    <w:tmpl w:val="E50C82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294936"/>
    <w:multiLevelType w:val="hybridMultilevel"/>
    <w:tmpl w:val="D0F4BF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943F7"/>
    <w:multiLevelType w:val="hybridMultilevel"/>
    <w:tmpl w:val="2AA8D2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0"/>
  </w:num>
  <w:num w:numId="3">
    <w:abstractNumId w:val="6"/>
  </w:num>
  <w:num w:numId="4">
    <w:abstractNumId w:val="29"/>
  </w:num>
  <w:num w:numId="5">
    <w:abstractNumId w:val="20"/>
  </w:num>
  <w:num w:numId="6">
    <w:abstractNumId w:val="9"/>
  </w:num>
  <w:num w:numId="7">
    <w:abstractNumId w:val="3"/>
  </w:num>
  <w:num w:numId="8">
    <w:abstractNumId w:val="31"/>
  </w:num>
  <w:num w:numId="9">
    <w:abstractNumId w:val="28"/>
  </w:num>
  <w:num w:numId="10">
    <w:abstractNumId w:val="25"/>
  </w:num>
  <w:num w:numId="11">
    <w:abstractNumId w:val="14"/>
  </w:num>
  <w:num w:numId="12">
    <w:abstractNumId w:val="12"/>
  </w:num>
  <w:num w:numId="13">
    <w:abstractNumId w:val="19"/>
  </w:num>
  <w:num w:numId="14">
    <w:abstractNumId w:val="22"/>
  </w:num>
  <w:num w:numId="15">
    <w:abstractNumId w:val="7"/>
  </w:num>
  <w:num w:numId="16">
    <w:abstractNumId w:val="27"/>
  </w:num>
  <w:num w:numId="17">
    <w:abstractNumId w:val="33"/>
  </w:num>
  <w:num w:numId="18">
    <w:abstractNumId w:val="5"/>
  </w:num>
  <w:num w:numId="19">
    <w:abstractNumId w:val="11"/>
  </w:num>
  <w:num w:numId="20">
    <w:abstractNumId w:val="34"/>
  </w:num>
  <w:num w:numId="21">
    <w:abstractNumId w:val="2"/>
  </w:num>
  <w:num w:numId="22">
    <w:abstractNumId w:val="23"/>
  </w:num>
  <w:num w:numId="23">
    <w:abstractNumId w:val="16"/>
  </w:num>
  <w:num w:numId="24">
    <w:abstractNumId w:val="4"/>
  </w:num>
  <w:num w:numId="25">
    <w:abstractNumId w:val="10"/>
  </w:num>
  <w:num w:numId="26">
    <w:abstractNumId w:val="21"/>
  </w:num>
  <w:num w:numId="27">
    <w:abstractNumId w:val="15"/>
  </w:num>
  <w:num w:numId="28">
    <w:abstractNumId w:val="8"/>
  </w:num>
  <w:num w:numId="29">
    <w:abstractNumId w:val="26"/>
  </w:num>
  <w:num w:numId="30">
    <w:abstractNumId w:val="17"/>
  </w:num>
  <w:num w:numId="31">
    <w:abstractNumId w:val="35"/>
  </w:num>
  <w:num w:numId="32">
    <w:abstractNumId w:val="13"/>
  </w:num>
  <w:num w:numId="33">
    <w:abstractNumId w:val="32"/>
  </w:num>
  <w:num w:numId="34">
    <w:abstractNumId w:val="1"/>
  </w:num>
  <w:num w:numId="35">
    <w:abstractNumId w:val="18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575"/>
    <w:rsid w:val="00001D19"/>
    <w:rsid w:val="000139C1"/>
    <w:rsid w:val="000B7BE2"/>
    <w:rsid w:val="001046EB"/>
    <w:rsid w:val="00122A7D"/>
    <w:rsid w:val="00125739"/>
    <w:rsid w:val="001D132D"/>
    <w:rsid w:val="001D7F78"/>
    <w:rsid w:val="001F1ED5"/>
    <w:rsid w:val="002129DD"/>
    <w:rsid w:val="002219CA"/>
    <w:rsid w:val="00243BA2"/>
    <w:rsid w:val="002548EB"/>
    <w:rsid w:val="002754AE"/>
    <w:rsid w:val="00297C0B"/>
    <w:rsid w:val="002F6FC0"/>
    <w:rsid w:val="00330C2F"/>
    <w:rsid w:val="003A5C41"/>
    <w:rsid w:val="003B2AE8"/>
    <w:rsid w:val="003C58B2"/>
    <w:rsid w:val="003D093E"/>
    <w:rsid w:val="00476B6F"/>
    <w:rsid w:val="00477D53"/>
    <w:rsid w:val="00486D21"/>
    <w:rsid w:val="004A7A24"/>
    <w:rsid w:val="004C2EA6"/>
    <w:rsid w:val="004D79F2"/>
    <w:rsid w:val="00546BDE"/>
    <w:rsid w:val="005550E1"/>
    <w:rsid w:val="005950E9"/>
    <w:rsid w:val="005B2997"/>
    <w:rsid w:val="005F3D05"/>
    <w:rsid w:val="00602627"/>
    <w:rsid w:val="006049EB"/>
    <w:rsid w:val="00605AC3"/>
    <w:rsid w:val="00607A58"/>
    <w:rsid w:val="006212DE"/>
    <w:rsid w:val="00627065"/>
    <w:rsid w:val="006306DD"/>
    <w:rsid w:val="0064237E"/>
    <w:rsid w:val="00654803"/>
    <w:rsid w:val="006556DC"/>
    <w:rsid w:val="0068655C"/>
    <w:rsid w:val="006A5AE3"/>
    <w:rsid w:val="006D7DE8"/>
    <w:rsid w:val="007215AF"/>
    <w:rsid w:val="00735C1B"/>
    <w:rsid w:val="00757F24"/>
    <w:rsid w:val="00760429"/>
    <w:rsid w:val="007B2028"/>
    <w:rsid w:val="007C4C86"/>
    <w:rsid w:val="00811E15"/>
    <w:rsid w:val="00812EDE"/>
    <w:rsid w:val="008B3103"/>
    <w:rsid w:val="008F01B6"/>
    <w:rsid w:val="00942804"/>
    <w:rsid w:val="00966D08"/>
    <w:rsid w:val="00976F04"/>
    <w:rsid w:val="00983DC6"/>
    <w:rsid w:val="00990321"/>
    <w:rsid w:val="009A5102"/>
    <w:rsid w:val="009A5ACA"/>
    <w:rsid w:val="009E5D08"/>
    <w:rsid w:val="009E6A94"/>
    <w:rsid w:val="00A30C2B"/>
    <w:rsid w:val="00A33C77"/>
    <w:rsid w:val="00AC322F"/>
    <w:rsid w:val="00B50C11"/>
    <w:rsid w:val="00B66486"/>
    <w:rsid w:val="00BD2576"/>
    <w:rsid w:val="00BE438D"/>
    <w:rsid w:val="00C100E6"/>
    <w:rsid w:val="00C274EE"/>
    <w:rsid w:val="00C45681"/>
    <w:rsid w:val="00C46BA5"/>
    <w:rsid w:val="00C51879"/>
    <w:rsid w:val="00C97A15"/>
    <w:rsid w:val="00CA5818"/>
    <w:rsid w:val="00CA5BF8"/>
    <w:rsid w:val="00CB251A"/>
    <w:rsid w:val="00CB6A98"/>
    <w:rsid w:val="00CC4AE9"/>
    <w:rsid w:val="00CE047E"/>
    <w:rsid w:val="00CE1A9E"/>
    <w:rsid w:val="00D04CD8"/>
    <w:rsid w:val="00D422B3"/>
    <w:rsid w:val="00D50476"/>
    <w:rsid w:val="00D5600C"/>
    <w:rsid w:val="00D646F5"/>
    <w:rsid w:val="00DB3D21"/>
    <w:rsid w:val="00E017D2"/>
    <w:rsid w:val="00E3474D"/>
    <w:rsid w:val="00E55134"/>
    <w:rsid w:val="00E93ED3"/>
    <w:rsid w:val="00EB487D"/>
    <w:rsid w:val="00F06575"/>
    <w:rsid w:val="00FA233B"/>
    <w:rsid w:val="00FD18B4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0B946"/>
  <w15:chartTrackingRefBased/>
  <w15:docId w15:val="{22BF8AFD-4A66-4881-8A7D-65BBCDDBC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E04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C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5C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5C4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5C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5C4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BE43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color w:val="00000A"/>
      <w:kern w:val="3"/>
      <w:sz w:val="24"/>
      <w:szCs w:val="24"/>
      <w:lang w:eastAsia="hi-IN" w:bidi="hi-IN"/>
      <w14:ligatures w14:val="none"/>
    </w:rPr>
  </w:style>
  <w:style w:type="paragraph" w:customStyle="1" w:styleId="Akapitzlist1">
    <w:name w:val="Akapit z listą1"/>
    <w:basedOn w:val="Standard"/>
    <w:rsid w:val="00BE438D"/>
    <w:pPr>
      <w:spacing w:after="160"/>
      <w:ind w:left="720"/>
    </w:pPr>
    <w:rPr>
      <w:szCs w:val="21"/>
    </w:rPr>
  </w:style>
  <w:style w:type="paragraph" w:customStyle="1" w:styleId="Textbody">
    <w:name w:val="Text body"/>
    <w:basedOn w:val="Normalny"/>
    <w:rsid w:val="00330C2F"/>
    <w:pPr>
      <w:widowControl w:val="0"/>
      <w:suppressAutoHyphens/>
      <w:autoSpaceDN w:val="0"/>
      <w:spacing w:after="120"/>
      <w:textAlignment w:val="baseline"/>
    </w:pPr>
    <w:rPr>
      <w:rFonts w:cs="Mangal"/>
      <w:color w:val="00000A"/>
      <w:kern w:val="3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2049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2025-03-16T15:40:00Z</dcterms:created>
  <dcterms:modified xsi:type="dcterms:W3CDTF">2025-03-19T17:28:00Z</dcterms:modified>
</cp:coreProperties>
</file>